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C416" w14:textId="28E38B9F" w:rsidR="009B28DE" w:rsidRDefault="002E65B5" w:rsidP="002E65B5">
      <w:pPr>
        <w:jc w:val="right"/>
        <w:rPr>
          <w:color w:val="C00000"/>
          <w:vertAlign w:val="superscript"/>
        </w:rPr>
      </w:pPr>
      <w:r>
        <w:t>202</w:t>
      </w:r>
      <w:r w:rsidR="00D62143">
        <w:t>4</w:t>
      </w:r>
      <w:r>
        <w:t>-202</w:t>
      </w:r>
      <w:r w:rsidR="00D62143">
        <w:t>5</w:t>
      </w:r>
      <w:r>
        <w:t xml:space="preserve"> ACADEMIC </w:t>
      </w:r>
      <w:proofErr w:type="spellStart"/>
      <w:r>
        <w:t>CATALOG</w:t>
      </w:r>
      <w:r w:rsidR="0093426C">
        <w:rPr>
          <w:color w:val="C00000"/>
          <w:vertAlign w:val="superscript"/>
        </w:rPr>
        <w:t>i</w:t>
      </w:r>
      <w:proofErr w:type="spellEnd"/>
      <w:r>
        <w:rPr>
          <w:color w:val="C00000"/>
          <w:vertAlign w:val="superscript"/>
        </w:rPr>
        <w:tab/>
      </w:r>
    </w:p>
    <w:tbl>
      <w:tblPr>
        <w:tblStyle w:val="TableGrid"/>
        <w:tblW w:w="0" w:type="auto"/>
        <w:tblLook w:val="04A0" w:firstRow="1" w:lastRow="0" w:firstColumn="1" w:lastColumn="0" w:noHBand="0" w:noVBand="1"/>
      </w:tblPr>
      <w:tblGrid>
        <w:gridCol w:w="5575"/>
        <w:gridCol w:w="3420"/>
        <w:gridCol w:w="2371"/>
      </w:tblGrid>
      <w:tr w:rsidR="002E65B5" w:rsidRPr="00803898" w14:paraId="39DEFB4A" w14:textId="77777777" w:rsidTr="00C968C7">
        <w:tc>
          <w:tcPr>
            <w:tcW w:w="11366" w:type="dxa"/>
            <w:gridSpan w:val="3"/>
            <w:tcBorders>
              <w:bottom w:val="nil"/>
            </w:tcBorders>
            <w:shd w:val="clear" w:color="auto" w:fill="385623" w:themeFill="accent6" w:themeFillShade="80"/>
          </w:tcPr>
          <w:p w14:paraId="52CA6705" w14:textId="5E5D9BC0" w:rsidR="002E65B5" w:rsidRPr="00803898" w:rsidRDefault="005E47FC" w:rsidP="005E47FC">
            <w:pPr>
              <w:rPr>
                <w:rFonts w:ascii="Cambria" w:hAnsi="Cambria"/>
                <w:b/>
                <w:vertAlign w:val="superscript"/>
              </w:rPr>
            </w:pPr>
            <w:r>
              <w:rPr>
                <w:rFonts w:ascii="Cambria" w:hAnsi="Cambria"/>
                <w:b/>
                <w:color w:val="FFFFFF" w:themeColor="background1"/>
                <w:sz w:val="28"/>
                <w:szCs w:val="28"/>
              </w:rPr>
              <w:t>Registered Nursing-Bachelor of Science in Nursing</w:t>
            </w:r>
            <w:r w:rsidR="00512812">
              <w:rPr>
                <w:rFonts w:ascii="Cambria" w:hAnsi="Cambria"/>
                <w:b/>
                <w:color w:val="FFFFFF" w:themeColor="background1"/>
                <w:sz w:val="28"/>
                <w:szCs w:val="28"/>
              </w:rPr>
              <w:t xml:space="preserve"> </w:t>
            </w:r>
            <w:r w:rsidR="002E65B5" w:rsidRPr="00803898">
              <w:rPr>
                <w:rFonts w:ascii="Cambria" w:hAnsi="Cambria"/>
                <w:b/>
                <w:color w:val="FFFFFF" w:themeColor="background1"/>
                <w:sz w:val="28"/>
                <w:szCs w:val="28"/>
              </w:rPr>
              <w:t>(</w:t>
            </w:r>
            <w:r>
              <w:rPr>
                <w:rFonts w:ascii="Cambria" w:hAnsi="Cambria"/>
                <w:b/>
                <w:color w:val="FFFFFF" w:themeColor="background1"/>
                <w:sz w:val="28"/>
                <w:szCs w:val="28"/>
              </w:rPr>
              <w:t>121</w:t>
            </w:r>
            <w:r w:rsidR="002E65B5" w:rsidRPr="00803898">
              <w:rPr>
                <w:rFonts w:ascii="Cambria" w:hAnsi="Cambria"/>
                <w:b/>
                <w:color w:val="FFFFFF" w:themeColor="background1"/>
                <w:sz w:val="28"/>
                <w:szCs w:val="28"/>
              </w:rPr>
              <w:t xml:space="preserve"> Credits)</w:t>
            </w:r>
          </w:p>
        </w:tc>
      </w:tr>
      <w:tr w:rsidR="002E65B5" w:rsidRPr="00803898" w14:paraId="38892958" w14:textId="77777777" w:rsidTr="00B01A7E">
        <w:tc>
          <w:tcPr>
            <w:tcW w:w="8995" w:type="dxa"/>
            <w:gridSpan w:val="2"/>
            <w:tcBorders>
              <w:top w:val="nil"/>
            </w:tcBorders>
          </w:tcPr>
          <w:p w14:paraId="3A5B22DF" w14:textId="3A3981A1" w:rsidR="002E65B5" w:rsidRPr="00803898" w:rsidRDefault="002E65B5" w:rsidP="002E65B5">
            <w:pPr>
              <w:rPr>
                <w:rFonts w:ascii="Cambria" w:hAnsi="Cambria"/>
                <w:b/>
              </w:rPr>
            </w:pPr>
            <w:r w:rsidRPr="00803898">
              <w:rPr>
                <w:rFonts w:ascii="Cambria" w:hAnsi="Cambria"/>
                <w:b/>
              </w:rPr>
              <w:t xml:space="preserve">Guided Pathway:  </w:t>
            </w:r>
            <w:r w:rsidR="005E47FC">
              <w:rPr>
                <w:rFonts w:ascii="Cambria" w:hAnsi="Cambria"/>
                <w:b/>
              </w:rPr>
              <w:t>Nursing, BS</w:t>
            </w:r>
          </w:p>
          <w:p w14:paraId="55558872" w14:textId="77777777" w:rsidR="005A0F18" w:rsidRPr="00803898" w:rsidRDefault="002E65B5" w:rsidP="002E65B5">
            <w:pPr>
              <w:rPr>
                <w:rFonts w:ascii="Cambria" w:hAnsi="Cambria"/>
                <w:b/>
                <w:sz w:val="18"/>
                <w:szCs w:val="18"/>
              </w:rPr>
            </w:pPr>
            <w:r w:rsidRPr="00803898">
              <w:rPr>
                <w:rFonts w:ascii="Cambria" w:hAnsi="Cambria"/>
                <w:b/>
              </w:rPr>
              <w:t>(FULL TIME)</w:t>
            </w:r>
            <w:r w:rsidR="005A0F18" w:rsidRPr="00803898">
              <w:rPr>
                <w:rFonts w:ascii="Cambria" w:hAnsi="Cambria"/>
                <w:b/>
                <w:sz w:val="18"/>
                <w:szCs w:val="18"/>
              </w:rPr>
              <w:t>.</w:t>
            </w:r>
          </w:p>
          <w:p w14:paraId="442EBB8C" w14:textId="42A42FE8" w:rsidR="005A0F18" w:rsidRDefault="005A0F18" w:rsidP="002E65B5">
            <w:pPr>
              <w:rPr>
                <w:rFonts w:ascii="Cambria" w:hAnsi="Cambria"/>
                <w:sz w:val="18"/>
                <w:szCs w:val="18"/>
              </w:rPr>
            </w:pPr>
            <w:r w:rsidRPr="00803898">
              <w:rPr>
                <w:rFonts w:ascii="Cambria" w:hAnsi="Cambria"/>
                <w:sz w:val="18"/>
                <w:szCs w:val="18"/>
              </w:rPr>
              <w:t xml:space="preserve">For more information, visit </w:t>
            </w:r>
            <w:hyperlink r:id="rId5" w:history="1">
              <w:r w:rsidRPr="00803898">
                <w:rPr>
                  <w:rStyle w:val="Hyperlink"/>
                  <w:rFonts w:ascii="Cambria" w:hAnsi="Cambria"/>
                  <w:sz w:val="18"/>
                  <w:szCs w:val="18"/>
                </w:rPr>
                <w:t>www.fgc.edu</w:t>
              </w:r>
            </w:hyperlink>
            <w:r w:rsidRPr="00803898">
              <w:rPr>
                <w:rFonts w:ascii="Cambria" w:hAnsi="Cambria"/>
                <w:sz w:val="18"/>
                <w:szCs w:val="18"/>
              </w:rPr>
              <w:t xml:space="preserve"> and your academic advisor</w:t>
            </w:r>
            <w:r w:rsidR="00595EFD">
              <w:rPr>
                <w:rFonts w:ascii="Cambria" w:hAnsi="Cambria"/>
                <w:sz w:val="18"/>
                <w:szCs w:val="18"/>
              </w:rPr>
              <w:t xml:space="preserve"> at </w:t>
            </w:r>
            <w:hyperlink r:id="rId6" w:history="1">
              <w:r w:rsidR="00595EFD" w:rsidRPr="00756FEE">
                <w:rPr>
                  <w:rStyle w:val="Hyperlink"/>
                  <w:rFonts w:ascii="Cambria" w:hAnsi="Cambria" w:cs="Times New Roman"/>
                  <w:sz w:val="18"/>
                  <w:szCs w:val="18"/>
                  <w:u w:val="none"/>
                </w:rPr>
                <w:t>advising@fgc.edu</w:t>
              </w:r>
            </w:hyperlink>
            <w:r w:rsidR="00595EFD">
              <w:rPr>
                <w:rFonts w:ascii="Cambria" w:hAnsi="Cambria"/>
                <w:sz w:val="18"/>
                <w:szCs w:val="18"/>
              </w:rPr>
              <w:t>.</w:t>
            </w:r>
          </w:p>
          <w:p w14:paraId="4D606989" w14:textId="2C5B4339" w:rsidR="00931DF5" w:rsidRPr="00803898" w:rsidRDefault="00931DF5" w:rsidP="002E65B5">
            <w:pPr>
              <w:rPr>
                <w:rFonts w:ascii="Cambria" w:hAnsi="Cambria"/>
                <w:sz w:val="18"/>
                <w:szCs w:val="18"/>
              </w:rPr>
            </w:pPr>
          </w:p>
        </w:tc>
        <w:tc>
          <w:tcPr>
            <w:tcW w:w="2371" w:type="dxa"/>
            <w:vMerge w:val="restart"/>
            <w:tcBorders>
              <w:top w:val="nil"/>
            </w:tcBorders>
            <w:shd w:val="clear" w:color="auto" w:fill="385623" w:themeFill="accent6" w:themeFillShade="80"/>
          </w:tcPr>
          <w:p w14:paraId="06BD8ABC" w14:textId="77777777" w:rsidR="002E65B5" w:rsidRDefault="005A0F18" w:rsidP="002E65B5">
            <w:pPr>
              <w:rPr>
                <w:rFonts w:ascii="Cambria" w:hAnsi="Cambria"/>
                <w:b/>
                <w:vertAlign w:val="superscript"/>
              </w:rPr>
            </w:pPr>
            <w:r w:rsidRPr="00803898">
              <w:rPr>
                <w:rFonts w:ascii="Cambria" w:hAnsi="Cambria"/>
                <w:b/>
                <w:noProof/>
                <w:vertAlign w:val="superscript"/>
              </w:rPr>
              <w:drawing>
                <wp:anchor distT="0" distB="0" distL="114300" distR="114300" simplePos="0" relativeHeight="251661312" behindDoc="0" locked="0" layoutInCell="1" allowOverlap="1" wp14:anchorId="280F57C4" wp14:editId="6FA6B5C5">
                  <wp:simplePos x="0" y="0"/>
                  <wp:positionH relativeFrom="column">
                    <wp:posOffset>123825</wp:posOffset>
                  </wp:positionH>
                  <wp:positionV relativeFrom="paragraph">
                    <wp:posOffset>9525</wp:posOffset>
                  </wp:positionV>
                  <wp:extent cx="1172210" cy="118618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2210" cy="1186180"/>
                          </a:xfrm>
                          <a:prstGeom prst="rect">
                            <a:avLst/>
                          </a:prstGeom>
                          <a:noFill/>
                        </pic:spPr>
                      </pic:pic>
                    </a:graphicData>
                  </a:graphic>
                  <wp14:sizeRelH relativeFrom="page">
                    <wp14:pctWidth>0</wp14:pctWidth>
                  </wp14:sizeRelH>
                  <wp14:sizeRelV relativeFrom="page">
                    <wp14:pctHeight>0</wp14:pctHeight>
                  </wp14:sizeRelV>
                </wp:anchor>
              </w:drawing>
            </w:r>
          </w:p>
          <w:p w14:paraId="2064B45B" w14:textId="56F8537C" w:rsidR="00BC05D2" w:rsidRDefault="00BC05D2" w:rsidP="00377E5A">
            <w:pPr>
              <w:jc w:val="center"/>
              <w:rPr>
                <w:rFonts w:ascii="Cambria" w:hAnsi="Cambria"/>
                <w:b/>
                <w:color w:val="FFFFFF" w:themeColor="background1"/>
                <w:sz w:val="60"/>
                <w:szCs w:val="60"/>
                <w:vertAlign w:val="superscript"/>
              </w:rPr>
            </w:pPr>
            <w:r>
              <w:rPr>
                <w:rFonts w:ascii="Cambria" w:hAnsi="Cambria"/>
                <w:b/>
                <w:color w:val="FFFFFF" w:themeColor="background1"/>
                <w:sz w:val="60"/>
                <w:szCs w:val="60"/>
                <w:vertAlign w:val="superscript"/>
              </w:rPr>
              <w:t>RN-BSN</w:t>
            </w:r>
          </w:p>
          <w:p w14:paraId="307FF93B" w14:textId="39AC41CA" w:rsidR="00377E5A" w:rsidRPr="00803898" w:rsidRDefault="00377E5A" w:rsidP="00377E5A">
            <w:pPr>
              <w:jc w:val="center"/>
              <w:rPr>
                <w:rFonts w:ascii="Cambria" w:hAnsi="Cambria"/>
                <w:b/>
                <w:vertAlign w:val="superscript"/>
              </w:rPr>
            </w:pPr>
            <w:r>
              <w:rPr>
                <w:rFonts w:ascii="Cambria" w:hAnsi="Cambria"/>
                <w:b/>
                <w:color w:val="FFFFFF" w:themeColor="background1"/>
                <w:sz w:val="60"/>
                <w:szCs w:val="60"/>
                <w:vertAlign w:val="superscript"/>
              </w:rPr>
              <w:t>FULL</w:t>
            </w:r>
            <w:r w:rsidRPr="001D669C">
              <w:rPr>
                <w:rFonts w:ascii="Cambria" w:hAnsi="Cambria"/>
                <w:b/>
                <w:color w:val="FFFFFF" w:themeColor="background1"/>
                <w:sz w:val="60"/>
                <w:szCs w:val="60"/>
                <w:vertAlign w:val="superscript"/>
              </w:rPr>
              <w:t xml:space="preserve">-TIME </w:t>
            </w:r>
            <w:r w:rsidRPr="001D669C">
              <w:rPr>
                <w:rFonts w:ascii="Cambria" w:hAnsi="Cambria"/>
                <w:color w:val="FFFFFF" w:themeColor="background1"/>
                <w:sz w:val="44"/>
                <w:szCs w:val="44"/>
                <w:vertAlign w:val="superscript"/>
              </w:rPr>
              <w:t>PATHWAY</w:t>
            </w:r>
          </w:p>
        </w:tc>
      </w:tr>
      <w:tr w:rsidR="002E65B5" w:rsidRPr="00803898" w14:paraId="1097DA9B" w14:textId="77777777" w:rsidTr="005B201F">
        <w:trPr>
          <w:trHeight w:val="800"/>
        </w:trPr>
        <w:tc>
          <w:tcPr>
            <w:tcW w:w="8995" w:type="dxa"/>
            <w:gridSpan w:val="2"/>
            <w:tcBorders>
              <w:bottom w:val="nil"/>
            </w:tcBorders>
          </w:tcPr>
          <w:p w14:paraId="2E51DED1" w14:textId="439509CC" w:rsidR="008257C5" w:rsidRPr="008257C5" w:rsidRDefault="008257C5" w:rsidP="00AB65DC">
            <w:pPr>
              <w:pStyle w:val="TableParagraph"/>
              <w:ind w:right="208"/>
              <w:rPr>
                <w:rFonts w:ascii="Cambria" w:hAnsi="Cambria"/>
                <w:b/>
                <w:sz w:val="18"/>
                <w:szCs w:val="18"/>
                <w:u w:val="single"/>
              </w:rPr>
            </w:pPr>
            <w:r w:rsidRPr="008257C5">
              <w:rPr>
                <w:rFonts w:ascii="Cambria" w:hAnsi="Cambria"/>
                <w:b/>
                <w:sz w:val="18"/>
                <w:szCs w:val="18"/>
                <w:u w:val="single"/>
              </w:rPr>
              <w:t>Overview of RN-BSN Program</w:t>
            </w:r>
          </w:p>
          <w:p w14:paraId="15DDC674" w14:textId="77777777" w:rsidR="008257C5" w:rsidRDefault="008257C5" w:rsidP="00AB65DC">
            <w:pPr>
              <w:pStyle w:val="TableParagraph"/>
              <w:ind w:right="208"/>
              <w:rPr>
                <w:rFonts w:ascii="Cambria" w:hAnsi="Cambria"/>
                <w:sz w:val="18"/>
                <w:szCs w:val="18"/>
              </w:rPr>
            </w:pPr>
          </w:p>
          <w:p w14:paraId="62FA2A16" w14:textId="1F03FFE5" w:rsidR="00AB65DC" w:rsidRDefault="005E47FC" w:rsidP="00AB65DC">
            <w:pPr>
              <w:pStyle w:val="TableParagraph"/>
              <w:ind w:right="208"/>
              <w:rPr>
                <w:rFonts w:ascii="Cambria" w:hAnsi="Cambria"/>
                <w:sz w:val="18"/>
                <w:szCs w:val="18"/>
              </w:rPr>
            </w:pPr>
            <w:r w:rsidRPr="005E47FC">
              <w:rPr>
                <w:rFonts w:ascii="Cambria" w:hAnsi="Cambria"/>
                <w:sz w:val="18"/>
                <w:szCs w:val="18"/>
              </w:rPr>
              <w:t>The Bachelor of Science Degree in Nursing (BSN) program is offered online and is designed for the associate of science degree nursing (ASDN) graduate who has a current Registered Nursing (RN) license. Consistent with the mission of Florida Gateway College (FGC), the mission of the RN-BSN program is to prepare registered nurses with an affordable, high quality, generalist baccalaureate nursing education to meet present and future healthcare needs of their community and engage in life-long learning to advance the nursing profession. The program allows ASDN graduates to develop skills necessary to prepare for leadership and administrative roles in coordinating and directing nursing practice and management of care teams. Students could choose to enroll full-time (3 semesters) or part-time (6 semesters). There are 10 upper division nursing courses totaling 31 credit hours. These courses include nursing theory, pathophysiology, health assessment, cultural diversity in healthcare, pharmacology, ethical and legal aspects of care, research and informatics, leadership, health care policy and economics, and community health.</w:t>
            </w:r>
          </w:p>
          <w:p w14:paraId="55835516" w14:textId="77777777" w:rsidR="00FB41ED" w:rsidRDefault="00FB41ED" w:rsidP="00AB65DC">
            <w:pPr>
              <w:pStyle w:val="TableParagraph"/>
              <w:ind w:right="208"/>
              <w:rPr>
                <w:rFonts w:ascii="Cambria" w:hAnsi="Cambria"/>
                <w:sz w:val="18"/>
                <w:szCs w:val="18"/>
              </w:rPr>
            </w:pPr>
          </w:p>
          <w:p w14:paraId="2A641631" w14:textId="74EE8A80" w:rsidR="00FB41ED" w:rsidRDefault="00FB41ED" w:rsidP="00AB65DC">
            <w:pPr>
              <w:pStyle w:val="TableParagraph"/>
              <w:ind w:right="208"/>
              <w:rPr>
                <w:rFonts w:ascii="Cambria" w:hAnsi="Cambria"/>
                <w:sz w:val="18"/>
                <w:szCs w:val="18"/>
              </w:rPr>
            </w:pPr>
            <w:r w:rsidRPr="00FB41ED">
              <w:rPr>
                <w:rFonts w:ascii="Cambria" w:hAnsi="Cambria"/>
                <w:sz w:val="18"/>
                <w:szCs w:val="18"/>
              </w:rPr>
              <w:t>There are 90 total required hours of clinical (practicum) and lab in this program. Nursing Assessment course has virtual simulation lab and Community Health has virtual simulation combined with planned assignments in the student’s own community.</w:t>
            </w:r>
          </w:p>
          <w:p w14:paraId="36A1B759" w14:textId="77777777" w:rsidR="005E47FC" w:rsidRPr="00AB65DC" w:rsidRDefault="005E47FC" w:rsidP="00AB65DC">
            <w:pPr>
              <w:pStyle w:val="TableParagraph"/>
              <w:ind w:right="208"/>
              <w:rPr>
                <w:rFonts w:ascii="Cambria" w:hAnsi="Cambria"/>
                <w:sz w:val="18"/>
                <w:szCs w:val="18"/>
              </w:rPr>
            </w:pPr>
          </w:p>
          <w:p w14:paraId="154B0D27" w14:textId="292A3A74" w:rsidR="00AB65DC" w:rsidRDefault="005E47FC" w:rsidP="00AB65DC">
            <w:pPr>
              <w:pStyle w:val="TableParagraph"/>
              <w:ind w:right="208"/>
              <w:rPr>
                <w:rFonts w:ascii="Cambria" w:hAnsi="Cambria"/>
                <w:sz w:val="18"/>
                <w:szCs w:val="18"/>
              </w:rPr>
            </w:pPr>
            <w:r w:rsidRPr="005E47FC">
              <w:rPr>
                <w:rFonts w:ascii="Cambria" w:hAnsi="Cambria"/>
                <w:sz w:val="18"/>
                <w:szCs w:val="18"/>
              </w:rPr>
              <w:t xml:space="preserve">The Baccalaureate degree program in nursing at Florida Gateway College is accredited by the Commission on Collegiate Nursing Education, </w:t>
            </w:r>
            <w:hyperlink r:id="rId8" w:history="1">
              <w:r w:rsidRPr="00C835FF">
                <w:rPr>
                  <w:rStyle w:val="Hyperlink"/>
                  <w:rFonts w:ascii="Cambria" w:hAnsi="Cambria"/>
                  <w:sz w:val="18"/>
                  <w:szCs w:val="18"/>
                </w:rPr>
                <w:t>http://www.ccneaccreditation.org</w:t>
              </w:r>
            </w:hyperlink>
            <w:r w:rsidRPr="005E47FC">
              <w:rPr>
                <w:rFonts w:ascii="Cambria" w:hAnsi="Cambria"/>
                <w:sz w:val="18"/>
                <w:szCs w:val="18"/>
              </w:rPr>
              <w:t>.</w:t>
            </w:r>
          </w:p>
          <w:p w14:paraId="03C4D149" w14:textId="77777777" w:rsidR="00812C7B" w:rsidRDefault="00812C7B" w:rsidP="00812C7B">
            <w:pPr>
              <w:pStyle w:val="Default"/>
            </w:pPr>
          </w:p>
          <w:tbl>
            <w:tblPr>
              <w:tblW w:w="0" w:type="auto"/>
              <w:tblBorders>
                <w:top w:val="nil"/>
                <w:left w:val="nil"/>
                <w:bottom w:val="nil"/>
                <w:right w:val="nil"/>
              </w:tblBorders>
              <w:tblLook w:val="0000" w:firstRow="0" w:lastRow="0" w:firstColumn="0" w:lastColumn="0" w:noHBand="0" w:noVBand="0"/>
            </w:tblPr>
            <w:tblGrid>
              <w:gridCol w:w="8779"/>
            </w:tblGrid>
            <w:tr w:rsidR="00812C7B" w14:paraId="2BED65BC" w14:textId="77777777">
              <w:trPr>
                <w:trHeight w:val="195"/>
              </w:trPr>
              <w:tc>
                <w:tcPr>
                  <w:tcW w:w="0" w:type="auto"/>
                </w:tcPr>
                <w:p w14:paraId="1EC64747" w14:textId="77777777" w:rsidR="00261962" w:rsidRPr="00A5725D" w:rsidRDefault="00812C7B" w:rsidP="00261962">
                  <w:pPr>
                    <w:pStyle w:val="Default"/>
                    <w:rPr>
                      <w:sz w:val="18"/>
                      <w:szCs w:val="18"/>
                    </w:rPr>
                  </w:pPr>
                  <w:r>
                    <w:t xml:space="preserve"> </w:t>
                  </w:r>
                  <w:r w:rsidR="00261962" w:rsidRPr="00DA224D">
                    <w:rPr>
                      <w:b/>
                      <w:bCs/>
                      <w:sz w:val="18"/>
                      <w:szCs w:val="18"/>
                    </w:rPr>
                    <w:t>All BS/BAS degrees must satisfy the statewide Civic Literacy</w:t>
                  </w:r>
                  <w:r w:rsidR="00261962">
                    <w:rPr>
                      <w:b/>
                      <w:bCs/>
                      <w:sz w:val="18"/>
                      <w:szCs w:val="18"/>
                    </w:rPr>
                    <w:t xml:space="preserve">, foreign language, and general education core </w:t>
                  </w:r>
                  <w:r w:rsidR="00261962" w:rsidRPr="00DA224D">
                    <w:rPr>
                      <w:b/>
                      <w:bCs/>
                      <w:sz w:val="18"/>
                      <w:szCs w:val="18"/>
                    </w:rPr>
                    <w:t xml:space="preserve">requirement for graduation. Please see the </w:t>
                  </w:r>
                  <w:hyperlink r:id="rId9" w:history="1">
                    <w:r w:rsidR="00261962" w:rsidRPr="00A5725D">
                      <w:rPr>
                        <w:rStyle w:val="Hyperlink"/>
                        <w:b/>
                        <w:bCs/>
                        <w:sz w:val="18"/>
                        <w:szCs w:val="18"/>
                      </w:rPr>
                      <w:t>catalog</w:t>
                    </w:r>
                  </w:hyperlink>
                  <w:r w:rsidR="00261962" w:rsidRPr="00DA224D">
                    <w:rPr>
                      <w:b/>
                      <w:bCs/>
                      <w:sz w:val="18"/>
                      <w:szCs w:val="18"/>
                    </w:rPr>
                    <w:t>.</w:t>
                  </w:r>
                </w:p>
                <w:p w14:paraId="291529B2" w14:textId="37A92A36" w:rsidR="00812C7B" w:rsidRDefault="00812C7B" w:rsidP="00812C7B">
                  <w:pPr>
                    <w:pStyle w:val="Default"/>
                    <w:rPr>
                      <w:sz w:val="18"/>
                      <w:szCs w:val="18"/>
                    </w:rPr>
                  </w:pPr>
                </w:p>
              </w:tc>
            </w:tr>
          </w:tbl>
          <w:p w14:paraId="08BED4F0" w14:textId="77777777" w:rsidR="00AB65DC" w:rsidRPr="00AB65DC" w:rsidRDefault="00AB65DC" w:rsidP="00261962">
            <w:pPr>
              <w:pStyle w:val="TableParagraph"/>
              <w:ind w:left="0" w:right="208"/>
              <w:rPr>
                <w:rFonts w:ascii="Cambria" w:hAnsi="Cambria"/>
                <w:sz w:val="18"/>
                <w:szCs w:val="18"/>
              </w:rPr>
            </w:pPr>
          </w:p>
          <w:p w14:paraId="1BFBC359" w14:textId="2942D5E4" w:rsidR="00AB65DC" w:rsidRDefault="00AB65DC" w:rsidP="00AB65DC">
            <w:pPr>
              <w:pStyle w:val="TableParagraph"/>
              <w:ind w:right="208"/>
              <w:rPr>
                <w:rFonts w:ascii="Cambria" w:hAnsi="Cambria"/>
                <w:b/>
                <w:bCs/>
                <w:sz w:val="18"/>
                <w:szCs w:val="18"/>
                <w:u w:val="single"/>
              </w:rPr>
            </w:pPr>
            <w:r w:rsidRPr="000B408C">
              <w:rPr>
                <w:rFonts w:ascii="Cambria" w:hAnsi="Cambria"/>
                <w:b/>
                <w:bCs/>
                <w:sz w:val="18"/>
                <w:szCs w:val="18"/>
                <w:u w:val="single"/>
              </w:rPr>
              <w:t>Program Learning Outcomes</w:t>
            </w:r>
          </w:p>
          <w:p w14:paraId="08580D56" w14:textId="77777777" w:rsidR="000B408C" w:rsidRPr="000B408C" w:rsidRDefault="000B408C" w:rsidP="00AB65DC">
            <w:pPr>
              <w:pStyle w:val="TableParagraph"/>
              <w:ind w:right="208"/>
              <w:rPr>
                <w:rFonts w:ascii="Cambria" w:hAnsi="Cambria"/>
                <w:b/>
                <w:bCs/>
                <w:sz w:val="18"/>
                <w:szCs w:val="18"/>
                <w:u w:val="single"/>
              </w:rPr>
            </w:pPr>
          </w:p>
          <w:p w14:paraId="31F30D6E" w14:textId="77777777" w:rsidR="0048431F" w:rsidRPr="000B408C" w:rsidRDefault="0048431F" w:rsidP="0048431F">
            <w:pPr>
              <w:pStyle w:val="TableParagraph"/>
              <w:ind w:right="208"/>
              <w:rPr>
                <w:rFonts w:ascii="Cambria" w:hAnsi="Cambria" w:cs="Times New Roman"/>
                <w:sz w:val="18"/>
                <w:szCs w:val="18"/>
              </w:rPr>
            </w:pPr>
            <w:r w:rsidRPr="000B408C">
              <w:rPr>
                <w:rFonts w:ascii="Cambria" w:hAnsi="Cambria" w:cs="Times New Roman"/>
                <w:sz w:val="18"/>
                <w:szCs w:val="18"/>
              </w:rPr>
              <w:t>Upon completion of the Health Information Technology Associate in Science degree, graduates will be able to:</w:t>
            </w:r>
          </w:p>
          <w:p w14:paraId="5456F673" w14:textId="77777777" w:rsidR="0048431F" w:rsidRPr="000B408C" w:rsidRDefault="0048431F" w:rsidP="0048431F">
            <w:pPr>
              <w:pStyle w:val="TableParagraph"/>
              <w:ind w:right="208"/>
              <w:rPr>
                <w:rFonts w:ascii="Cambria" w:hAnsi="Cambria" w:cs="Times New Roman"/>
                <w:sz w:val="18"/>
                <w:szCs w:val="18"/>
              </w:rPr>
            </w:pPr>
          </w:p>
          <w:p w14:paraId="60328184" w14:textId="77777777" w:rsidR="000B408C" w:rsidRDefault="0048431F" w:rsidP="0048431F">
            <w:pPr>
              <w:pStyle w:val="TableParagraph"/>
              <w:ind w:right="208"/>
              <w:rPr>
                <w:rFonts w:ascii="Cambria" w:hAnsi="Cambria" w:cs="Times New Roman"/>
                <w:sz w:val="18"/>
                <w:szCs w:val="18"/>
              </w:rPr>
            </w:pPr>
            <w:r w:rsidRPr="000B408C">
              <w:rPr>
                <w:rFonts w:ascii="Cambria" w:hAnsi="Cambria" w:cs="Times New Roman"/>
                <w:sz w:val="18"/>
                <w:szCs w:val="18"/>
              </w:rPr>
              <w:t>1.</w:t>
            </w:r>
            <w:r w:rsidRPr="000B408C">
              <w:rPr>
                <w:rFonts w:ascii="Cambria" w:hAnsi="Cambria" w:cs="Times New Roman"/>
                <w:sz w:val="18"/>
                <w:szCs w:val="18"/>
              </w:rPr>
              <w:tab/>
              <w:t xml:space="preserve">Integrate knowledge from a variety of disciplines to inform </w:t>
            </w:r>
            <w:r w:rsidR="000B408C">
              <w:rPr>
                <w:rFonts w:ascii="Cambria" w:hAnsi="Cambria" w:cs="Times New Roman"/>
                <w:sz w:val="18"/>
                <w:szCs w:val="18"/>
              </w:rPr>
              <w:t>decision making</w:t>
            </w:r>
            <w:r w:rsidRPr="000B408C">
              <w:rPr>
                <w:rFonts w:ascii="Cambria" w:hAnsi="Cambria" w:cs="Times New Roman"/>
                <w:sz w:val="18"/>
                <w:szCs w:val="18"/>
              </w:rPr>
              <w:t xml:space="preserve"> the </w:t>
            </w:r>
            <w:r w:rsidR="000B408C">
              <w:rPr>
                <w:rFonts w:ascii="Cambria" w:hAnsi="Cambria" w:cs="Times New Roman"/>
                <w:sz w:val="18"/>
                <w:szCs w:val="18"/>
              </w:rPr>
              <w:t>professional practice</w:t>
            </w:r>
          </w:p>
          <w:p w14:paraId="27396A2D" w14:textId="60510694" w:rsidR="0048431F" w:rsidRPr="000B408C" w:rsidRDefault="000B408C" w:rsidP="0048431F">
            <w:pPr>
              <w:pStyle w:val="TableParagraph"/>
              <w:ind w:right="208"/>
              <w:rPr>
                <w:rFonts w:ascii="Cambria" w:hAnsi="Cambria" w:cs="Times New Roman"/>
                <w:sz w:val="18"/>
                <w:szCs w:val="18"/>
              </w:rPr>
            </w:pPr>
            <w:r>
              <w:rPr>
                <w:rFonts w:ascii="Cambria" w:hAnsi="Cambria" w:cs="Times New Roman"/>
                <w:sz w:val="18"/>
                <w:szCs w:val="18"/>
              </w:rPr>
              <w:t xml:space="preserve">                </w:t>
            </w:r>
            <w:r w:rsidR="0048431F" w:rsidRPr="000B408C">
              <w:rPr>
                <w:rFonts w:ascii="Cambria" w:hAnsi="Cambria" w:cs="Times New Roman"/>
                <w:sz w:val="18"/>
                <w:szCs w:val="18"/>
              </w:rPr>
              <w:t>of nursing.</w:t>
            </w:r>
          </w:p>
          <w:p w14:paraId="60AB165D" w14:textId="58F5BC83" w:rsidR="0048431F" w:rsidRPr="000B408C" w:rsidRDefault="0048431F" w:rsidP="0048431F">
            <w:pPr>
              <w:pStyle w:val="TableParagraph"/>
              <w:ind w:right="208"/>
              <w:rPr>
                <w:rFonts w:ascii="Cambria" w:hAnsi="Cambria" w:cs="Times New Roman"/>
                <w:sz w:val="18"/>
                <w:szCs w:val="18"/>
              </w:rPr>
            </w:pPr>
            <w:r w:rsidRPr="000B408C">
              <w:rPr>
                <w:rFonts w:ascii="Cambria" w:hAnsi="Cambria" w:cs="Times New Roman"/>
                <w:sz w:val="18"/>
                <w:szCs w:val="18"/>
              </w:rPr>
              <w:t>2.</w:t>
            </w:r>
            <w:r w:rsidRPr="000B408C">
              <w:rPr>
                <w:rFonts w:ascii="Cambria" w:hAnsi="Cambria" w:cs="Times New Roman"/>
                <w:sz w:val="18"/>
                <w:szCs w:val="18"/>
              </w:rPr>
              <w:tab/>
              <w:t>Apply leadership and management principles in the co</w:t>
            </w:r>
            <w:r w:rsidR="000B408C">
              <w:rPr>
                <w:rFonts w:ascii="Cambria" w:hAnsi="Cambria" w:cs="Times New Roman"/>
                <w:sz w:val="18"/>
                <w:szCs w:val="18"/>
              </w:rPr>
              <w:t>ordination of high-quality</w:t>
            </w:r>
            <w:r w:rsidRPr="000B408C">
              <w:rPr>
                <w:rFonts w:ascii="Cambria" w:hAnsi="Cambria" w:cs="Times New Roman"/>
                <w:sz w:val="18"/>
                <w:szCs w:val="18"/>
              </w:rPr>
              <w:t xml:space="preserve"> safe patient care.</w:t>
            </w:r>
          </w:p>
          <w:p w14:paraId="05B7E3D1" w14:textId="77777777" w:rsidR="000B408C" w:rsidRDefault="0048431F" w:rsidP="0048431F">
            <w:pPr>
              <w:pStyle w:val="TableParagraph"/>
              <w:ind w:right="208"/>
              <w:rPr>
                <w:rFonts w:ascii="Cambria" w:hAnsi="Cambria" w:cs="Times New Roman"/>
                <w:sz w:val="18"/>
                <w:szCs w:val="18"/>
              </w:rPr>
            </w:pPr>
            <w:r w:rsidRPr="000B408C">
              <w:rPr>
                <w:rFonts w:ascii="Cambria" w:hAnsi="Cambria" w:cs="Times New Roman"/>
                <w:sz w:val="18"/>
                <w:szCs w:val="18"/>
              </w:rPr>
              <w:t>3.</w:t>
            </w:r>
            <w:r w:rsidRPr="000B408C">
              <w:rPr>
                <w:rFonts w:ascii="Cambria" w:hAnsi="Cambria" w:cs="Times New Roman"/>
                <w:sz w:val="18"/>
                <w:szCs w:val="18"/>
              </w:rPr>
              <w:tab/>
              <w:t xml:space="preserve">Implement evidence-based practices to improve patient outcomes through the </w:t>
            </w:r>
            <w:r w:rsidR="000B408C">
              <w:rPr>
                <w:rFonts w:ascii="Cambria" w:hAnsi="Cambria" w:cs="Times New Roman"/>
                <w:sz w:val="18"/>
                <w:szCs w:val="18"/>
              </w:rPr>
              <w:t>application of basic</w:t>
            </w:r>
          </w:p>
          <w:p w14:paraId="1E85DBB5" w14:textId="212C1D72" w:rsidR="0048431F" w:rsidRPr="000B408C" w:rsidRDefault="000B408C" w:rsidP="0048431F">
            <w:pPr>
              <w:pStyle w:val="TableParagraph"/>
              <w:ind w:right="208"/>
              <w:rPr>
                <w:rFonts w:ascii="Cambria" w:hAnsi="Cambria" w:cs="Times New Roman"/>
                <w:sz w:val="18"/>
                <w:szCs w:val="18"/>
              </w:rPr>
            </w:pPr>
            <w:r>
              <w:rPr>
                <w:rFonts w:ascii="Cambria" w:hAnsi="Cambria" w:cs="Times New Roman"/>
                <w:sz w:val="18"/>
                <w:szCs w:val="18"/>
              </w:rPr>
              <w:t xml:space="preserve">                </w:t>
            </w:r>
            <w:r w:rsidR="0048431F" w:rsidRPr="000B408C">
              <w:rPr>
                <w:rFonts w:ascii="Cambria" w:hAnsi="Cambria" w:cs="Times New Roman"/>
                <w:sz w:val="18"/>
                <w:szCs w:val="18"/>
              </w:rPr>
              <w:t>research principles.</w:t>
            </w:r>
          </w:p>
          <w:p w14:paraId="104A7424" w14:textId="4AB42975" w:rsidR="0048431F" w:rsidRPr="000B408C" w:rsidRDefault="0048431F" w:rsidP="0048431F">
            <w:pPr>
              <w:pStyle w:val="TableParagraph"/>
              <w:ind w:right="208"/>
              <w:rPr>
                <w:rFonts w:ascii="Cambria" w:hAnsi="Cambria" w:cs="Times New Roman"/>
                <w:sz w:val="18"/>
                <w:szCs w:val="18"/>
              </w:rPr>
            </w:pPr>
            <w:r w:rsidRPr="000B408C">
              <w:rPr>
                <w:rFonts w:ascii="Cambria" w:hAnsi="Cambria" w:cs="Times New Roman"/>
                <w:sz w:val="18"/>
                <w:szCs w:val="18"/>
              </w:rPr>
              <w:t>4.</w:t>
            </w:r>
            <w:r w:rsidRPr="000B408C">
              <w:rPr>
                <w:rFonts w:ascii="Cambria" w:hAnsi="Cambria" w:cs="Times New Roman"/>
                <w:sz w:val="18"/>
                <w:szCs w:val="18"/>
              </w:rPr>
              <w:tab/>
              <w:t>Facilitate the application of patient care tech</w:t>
            </w:r>
            <w:r w:rsidR="000B408C">
              <w:rPr>
                <w:rFonts w:ascii="Cambria" w:hAnsi="Cambria" w:cs="Times New Roman"/>
                <w:sz w:val="18"/>
                <w:szCs w:val="18"/>
              </w:rPr>
              <w:t>nology skills that support safe n</w:t>
            </w:r>
            <w:r w:rsidRPr="000B408C">
              <w:rPr>
                <w:rFonts w:ascii="Cambria" w:hAnsi="Cambria" w:cs="Times New Roman"/>
                <w:sz w:val="18"/>
                <w:szCs w:val="18"/>
              </w:rPr>
              <w:t>ursing practice.</w:t>
            </w:r>
          </w:p>
          <w:p w14:paraId="13564433" w14:textId="7CA746E4" w:rsidR="0048431F" w:rsidRPr="000B408C" w:rsidRDefault="0048431F" w:rsidP="0048431F">
            <w:pPr>
              <w:pStyle w:val="TableParagraph"/>
              <w:ind w:right="208"/>
              <w:rPr>
                <w:rFonts w:ascii="Cambria" w:hAnsi="Cambria" w:cs="Times New Roman"/>
                <w:sz w:val="18"/>
                <w:szCs w:val="18"/>
              </w:rPr>
            </w:pPr>
            <w:r w:rsidRPr="000B408C">
              <w:rPr>
                <w:rFonts w:ascii="Cambria" w:hAnsi="Cambria" w:cs="Times New Roman"/>
                <w:sz w:val="18"/>
                <w:szCs w:val="18"/>
              </w:rPr>
              <w:t>5.</w:t>
            </w:r>
            <w:r w:rsidRPr="000B408C">
              <w:rPr>
                <w:rFonts w:ascii="Cambria" w:hAnsi="Cambria" w:cs="Times New Roman"/>
                <w:sz w:val="18"/>
                <w:szCs w:val="18"/>
              </w:rPr>
              <w:tab/>
              <w:t>Provide service to the community by advocating for policies aimed at reducing health disparities.</w:t>
            </w:r>
          </w:p>
          <w:p w14:paraId="6F831810" w14:textId="38578D6B" w:rsidR="0048431F" w:rsidRPr="000B408C" w:rsidRDefault="0048431F" w:rsidP="0048431F">
            <w:pPr>
              <w:pStyle w:val="TableParagraph"/>
              <w:ind w:right="208"/>
              <w:rPr>
                <w:rFonts w:ascii="Cambria" w:hAnsi="Cambria" w:cs="Times New Roman"/>
                <w:sz w:val="18"/>
                <w:szCs w:val="18"/>
              </w:rPr>
            </w:pPr>
            <w:r w:rsidRPr="000B408C">
              <w:rPr>
                <w:rFonts w:ascii="Cambria" w:hAnsi="Cambria" w:cs="Times New Roman"/>
                <w:sz w:val="18"/>
                <w:szCs w:val="18"/>
              </w:rPr>
              <w:t>6.</w:t>
            </w:r>
            <w:r w:rsidRPr="000B408C">
              <w:rPr>
                <w:rFonts w:ascii="Cambria" w:hAnsi="Cambria" w:cs="Times New Roman"/>
                <w:sz w:val="18"/>
                <w:szCs w:val="18"/>
              </w:rPr>
              <w:tab/>
              <w:t>Collaborate with other healthcare professionals to coordinate high quality safe patient care.</w:t>
            </w:r>
          </w:p>
          <w:p w14:paraId="61D4E953" w14:textId="77777777" w:rsidR="000B408C" w:rsidRDefault="0048431F" w:rsidP="0048431F">
            <w:pPr>
              <w:pStyle w:val="TableParagraph"/>
              <w:ind w:right="208"/>
              <w:rPr>
                <w:rFonts w:ascii="Cambria" w:hAnsi="Cambria" w:cs="Times New Roman"/>
                <w:sz w:val="18"/>
                <w:szCs w:val="18"/>
              </w:rPr>
            </w:pPr>
            <w:r w:rsidRPr="000B408C">
              <w:rPr>
                <w:rFonts w:ascii="Cambria" w:hAnsi="Cambria" w:cs="Times New Roman"/>
                <w:sz w:val="18"/>
                <w:szCs w:val="18"/>
              </w:rPr>
              <w:t>7.</w:t>
            </w:r>
            <w:r w:rsidRPr="000B408C">
              <w:rPr>
                <w:rFonts w:ascii="Cambria" w:hAnsi="Cambria" w:cs="Times New Roman"/>
                <w:sz w:val="18"/>
                <w:szCs w:val="18"/>
              </w:rPr>
              <w:tab/>
              <w:t xml:space="preserve">Apply knowledge of health promotion and disease prevention to improve health </w:t>
            </w:r>
            <w:r w:rsidR="000B408C">
              <w:rPr>
                <w:rFonts w:ascii="Cambria" w:hAnsi="Cambria" w:cs="Times New Roman"/>
                <w:sz w:val="18"/>
                <w:szCs w:val="18"/>
              </w:rPr>
              <w:t>of individuals and the</w:t>
            </w:r>
          </w:p>
          <w:p w14:paraId="133F1F37" w14:textId="105BFEEA" w:rsidR="0048431F" w:rsidRPr="000B408C" w:rsidRDefault="000B408C" w:rsidP="0048431F">
            <w:pPr>
              <w:pStyle w:val="TableParagraph"/>
              <w:ind w:right="208"/>
              <w:rPr>
                <w:rFonts w:ascii="Cambria" w:hAnsi="Cambria" w:cs="Times New Roman"/>
                <w:sz w:val="18"/>
                <w:szCs w:val="18"/>
              </w:rPr>
            </w:pPr>
            <w:r>
              <w:rPr>
                <w:rFonts w:ascii="Cambria" w:hAnsi="Cambria" w:cs="Times New Roman"/>
                <w:sz w:val="18"/>
                <w:szCs w:val="18"/>
              </w:rPr>
              <w:t xml:space="preserve">                </w:t>
            </w:r>
            <w:r w:rsidR="0048431F" w:rsidRPr="000B408C">
              <w:rPr>
                <w:rFonts w:ascii="Cambria" w:hAnsi="Cambria" w:cs="Times New Roman"/>
                <w:sz w:val="18"/>
                <w:szCs w:val="18"/>
              </w:rPr>
              <w:t>community.</w:t>
            </w:r>
          </w:p>
          <w:p w14:paraId="31C99FCB" w14:textId="77777777" w:rsidR="000B408C" w:rsidRDefault="0048431F" w:rsidP="0048431F">
            <w:pPr>
              <w:pStyle w:val="TableParagraph"/>
              <w:ind w:right="208"/>
              <w:rPr>
                <w:rFonts w:ascii="Cambria" w:hAnsi="Cambria" w:cs="Times New Roman"/>
                <w:sz w:val="18"/>
                <w:szCs w:val="18"/>
              </w:rPr>
            </w:pPr>
            <w:r w:rsidRPr="000B408C">
              <w:rPr>
                <w:rFonts w:ascii="Cambria" w:hAnsi="Cambria" w:cs="Times New Roman"/>
                <w:sz w:val="18"/>
                <w:szCs w:val="18"/>
              </w:rPr>
              <w:t>8.</w:t>
            </w:r>
            <w:r w:rsidRPr="000B408C">
              <w:rPr>
                <w:rFonts w:ascii="Cambria" w:hAnsi="Cambria" w:cs="Times New Roman"/>
                <w:sz w:val="18"/>
                <w:szCs w:val="18"/>
              </w:rPr>
              <w:tab/>
              <w:t xml:space="preserve">Influence the practice of nursing through leadership behaviors that evidence </w:t>
            </w:r>
            <w:r w:rsidR="000B408C">
              <w:rPr>
                <w:rFonts w:ascii="Cambria" w:hAnsi="Cambria" w:cs="Times New Roman"/>
                <w:sz w:val="18"/>
                <w:szCs w:val="18"/>
              </w:rPr>
              <w:t>mutual respect and</w:t>
            </w:r>
          </w:p>
          <w:p w14:paraId="779D4F21" w14:textId="777CC32A" w:rsidR="0048431F" w:rsidRPr="000B408C" w:rsidRDefault="000B408C" w:rsidP="0048431F">
            <w:pPr>
              <w:pStyle w:val="TableParagraph"/>
              <w:ind w:right="208"/>
              <w:rPr>
                <w:rFonts w:ascii="Cambria" w:hAnsi="Cambria" w:cs="Times New Roman"/>
                <w:sz w:val="18"/>
                <w:szCs w:val="18"/>
              </w:rPr>
            </w:pPr>
            <w:r>
              <w:rPr>
                <w:rFonts w:ascii="Cambria" w:hAnsi="Cambria" w:cs="Times New Roman"/>
                <w:sz w:val="18"/>
                <w:szCs w:val="18"/>
              </w:rPr>
              <w:t xml:space="preserve">                </w:t>
            </w:r>
            <w:r w:rsidR="0048431F" w:rsidRPr="000B408C">
              <w:rPr>
                <w:rFonts w:ascii="Cambria" w:hAnsi="Cambria" w:cs="Times New Roman"/>
                <w:sz w:val="18"/>
                <w:szCs w:val="18"/>
              </w:rPr>
              <w:t>understanding.</w:t>
            </w:r>
          </w:p>
          <w:p w14:paraId="68F19022" w14:textId="77777777" w:rsidR="0048431F" w:rsidRPr="000B408C" w:rsidRDefault="0048431F" w:rsidP="0048431F">
            <w:pPr>
              <w:pStyle w:val="TableParagraph"/>
              <w:ind w:right="208"/>
              <w:rPr>
                <w:rFonts w:ascii="Cambria" w:hAnsi="Cambria" w:cs="Times New Roman"/>
                <w:sz w:val="18"/>
                <w:szCs w:val="18"/>
              </w:rPr>
            </w:pPr>
            <w:r w:rsidRPr="000B408C">
              <w:rPr>
                <w:rFonts w:ascii="Cambria" w:hAnsi="Cambria" w:cs="Times New Roman"/>
                <w:sz w:val="18"/>
                <w:szCs w:val="18"/>
              </w:rPr>
              <w:t>9.</w:t>
            </w:r>
            <w:r w:rsidRPr="000B408C">
              <w:rPr>
                <w:rFonts w:ascii="Cambria" w:hAnsi="Cambria" w:cs="Times New Roman"/>
                <w:sz w:val="18"/>
                <w:szCs w:val="18"/>
              </w:rPr>
              <w:tab/>
              <w:t>Promote holistic, culturally competent care for people from diverse backgrounds.</w:t>
            </w:r>
          </w:p>
          <w:p w14:paraId="16335EF7" w14:textId="298D4703" w:rsidR="0048431F" w:rsidRDefault="00493604" w:rsidP="0048431F">
            <w:pPr>
              <w:pStyle w:val="TableParagraph"/>
              <w:ind w:right="208"/>
              <w:rPr>
                <w:rFonts w:ascii="Cambria" w:hAnsi="Cambria" w:cs="Times New Roman"/>
                <w:sz w:val="18"/>
                <w:szCs w:val="18"/>
              </w:rPr>
            </w:pPr>
            <w:r>
              <w:rPr>
                <w:rFonts w:ascii="Cambria" w:hAnsi="Cambria" w:cs="Times New Roman"/>
                <w:sz w:val="18"/>
                <w:szCs w:val="18"/>
              </w:rPr>
              <w:t>1</w:t>
            </w:r>
            <w:r w:rsidR="0048431F" w:rsidRPr="000B408C">
              <w:rPr>
                <w:rFonts w:ascii="Cambria" w:hAnsi="Cambria" w:cs="Times New Roman"/>
                <w:sz w:val="18"/>
                <w:szCs w:val="18"/>
              </w:rPr>
              <w:t>0.</w:t>
            </w:r>
            <w:r w:rsidR="0048431F" w:rsidRPr="000B408C">
              <w:rPr>
                <w:rFonts w:ascii="Cambria" w:hAnsi="Cambria" w:cs="Times New Roman"/>
                <w:sz w:val="18"/>
                <w:szCs w:val="18"/>
              </w:rPr>
              <w:tab/>
              <w:t>Design innovative approaches to manage complex and evolving care needs.</w:t>
            </w:r>
          </w:p>
          <w:p w14:paraId="7E198CD2" w14:textId="77777777" w:rsidR="00493604" w:rsidRDefault="00493604" w:rsidP="0048431F">
            <w:pPr>
              <w:pStyle w:val="TableParagraph"/>
              <w:ind w:right="208"/>
              <w:rPr>
                <w:rFonts w:ascii="Cambria" w:hAnsi="Cambria" w:cs="Times New Roman"/>
                <w:sz w:val="18"/>
                <w:szCs w:val="18"/>
              </w:rPr>
            </w:pPr>
          </w:p>
          <w:p w14:paraId="3D39A35C" w14:textId="77777777" w:rsidR="00312731" w:rsidRPr="00312731" w:rsidRDefault="00312731" w:rsidP="00312731">
            <w:pPr>
              <w:pStyle w:val="TableParagraph"/>
              <w:ind w:right="208"/>
              <w:rPr>
                <w:rFonts w:ascii="Cambria" w:hAnsi="Cambria" w:cs="Times New Roman"/>
                <w:b/>
                <w:sz w:val="18"/>
                <w:szCs w:val="18"/>
                <w:u w:val="single"/>
              </w:rPr>
            </w:pPr>
            <w:r w:rsidRPr="00312731">
              <w:rPr>
                <w:rFonts w:ascii="Cambria" w:hAnsi="Cambria" w:cs="Times New Roman"/>
                <w:b/>
                <w:sz w:val="18"/>
                <w:szCs w:val="18"/>
                <w:u w:val="single"/>
              </w:rPr>
              <w:t>Admission Process:</w:t>
            </w:r>
          </w:p>
          <w:p w14:paraId="673CCF2B" w14:textId="77777777" w:rsidR="00312731" w:rsidRPr="00312731" w:rsidRDefault="00312731" w:rsidP="00312731">
            <w:pPr>
              <w:pStyle w:val="TableParagraph"/>
              <w:ind w:right="208"/>
              <w:rPr>
                <w:rFonts w:ascii="Cambria" w:hAnsi="Cambria" w:cs="Times New Roman"/>
                <w:b/>
                <w:sz w:val="18"/>
                <w:szCs w:val="18"/>
                <w:u w:val="single"/>
              </w:rPr>
            </w:pPr>
          </w:p>
          <w:p w14:paraId="22E4A127" w14:textId="77777777" w:rsidR="00312731" w:rsidRPr="00756FEE" w:rsidRDefault="00312731" w:rsidP="001A3C91">
            <w:pPr>
              <w:pStyle w:val="TableParagraph"/>
              <w:numPr>
                <w:ilvl w:val="0"/>
                <w:numId w:val="36"/>
              </w:numPr>
              <w:ind w:right="208"/>
              <w:rPr>
                <w:rFonts w:ascii="Cambria" w:hAnsi="Cambria" w:cs="Times New Roman"/>
                <w:sz w:val="18"/>
                <w:szCs w:val="18"/>
              </w:rPr>
            </w:pPr>
            <w:r w:rsidRPr="00756FEE">
              <w:rPr>
                <w:rFonts w:ascii="Cambria" w:hAnsi="Cambria" w:cs="Times New Roman"/>
                <w:sz w:val="18"/>
                <w:szCs w:val="18"/>
              </w:rPr>
              <w:t>Apply to Florida Gateway College.</w:t>
            </w:r>
          </w:p>
          <w:p w14:paraId="38072AA9" w14:textId="7F684B2E" w:rsidR="00312731" w:rsidRPr="00756FEE" w:rsidRDefault="00312731" w:rsidP="001A3C91">
            <w:pPr>
              <w:pStyle w:val="TableParagraph"/>
              <w:numPr>
                <w:ilvl w:val="0"/>
                <w:numId w:val="36"/>
              </w:numPr>
              <w:ind w:right="208"/>
              <w:rPr>
                <w:rFonts w:ascii="Cambria" w:hAnsi="Cambria" w:cs="Times New Roman"/>
                <w:sz w:val="18"/>
                <w:szCs w:val="18"/>
              </w:rPr>
            </w:pPr>
            <w:r w:rsidRPr="00756FEE">
              <w:rPr>
                <w:rFonts w:ascii="Cambria" w:hAnsi="Cambria" w:cs="Times New Roman"/>
                <w:sz w:val="18"/>
                <w:szCs w:val="18"/>
              </w:rPr>
              <w:t>Meet with an Academic Advisor to ensure completion of college application process:</w:t>
            </w:r>
            <w:r w:rsidRPr="00756FEE">
              <w:rPr>
                <w:rFonts w:ascii="Cambria" w:hAnsi="Cambria" w:cs="Times New Roman"/>
                <w:bCs/>
                <w:sz w:val="18"/>
                <w:szCs w:val="18"/>
              </w:rPr>
              <w:t xml:space="preserve"> 386-754-4</w:t>
            </w:r>
            <w:r w:rsidR="00D62143">
              <w:rPr>
                <w:rFonts w:ascii="Cambria" w:hAnsi="Cambria" w:cs="Times New Roman"/>
                <w:bCs/>
                <w:sz w:val="18"/>
                <w:szCs w:val="18"/>
              </w:rPr>
              <w:t>352</w:t>
            </w:r>
            <w:r w:rsidRPr="00756FEE">
              <w:rPr>
                <w:rFonts w:ascii="Cambria" w:hAnsi="Cambria" w:cs="Times New Roman"/>
                <w:bCs/>
                <w:sz w:val="18"/>
                <w:szCs w:val="18"/>
              </w:rPr>
              <w:t xml:space="preserve"> </w:t>
            </w:r>
            <w:r w:rsidRPr="00756FEE">
              <w:rPr>
                <w:rFonts w:ascii="Cambria" w:hAnsi="Cambria" w:cs="Times New Roman"/>
                <w:sz w:val="18"/>
                <w:szCs w:val="18"/>
              </w:rPr>
              <w:t xml:space="preserve">or email: </w:t>
            </w:r>
            <w:hyperlink r:id="rId10" w:history="1">
              <w:r w:rsidR="00D62143" w:rsidRPr="002E5ED0">
                <w:rPr>
                  <w:rStyle w:val="Hyperlink"/>
                  <w:rFonts w:ascii="Cambria" w:hAnsi="Cambria" w:cs="Times New Roman"/>
                  <w:sz w:val="18"/>
                  <w:szCs w:val="18"/>
                </w:rPr>
                <w:t>melissa.davis1@fgc.edu</w:t>
              </w:r>
            </w:hyperlink>
            <w:r w:rsidR="00D62143">
              <w:rPr>
                <w:rFonts w:ascii="Cambria" w:hAnsi="Cambria" w:cs="Times New Roman"/>
                <w:sz w:val="18"/>
                <w:szCs w:val="18"/>
              </w:rPr>
              <w:t xml:space="preserve"> </w:t>
            </w:r>
          </w:p>
          <w:p w14:paraId="05FC78E7" w14:textId="77777777" w:rsidR="00312731" w:rsidRPr="00756FEE" w:rsidRDefault="00312731" w:rsidP="001A3C91">
            <w:pPr>
              <w:pStyle w:val="TableParagraph"/>
              <w:numPr>
                <w:ilvl w:val="0"/>
                <w:numId w:val="36"/>
              </w:numPr>
              <w:ind w:right="208"/>
              <w:rPr>
                <w:rFonts w:ascii="Cambria" w:hAnsi="Cambria" w:cs="Times New Roman"/>
                <w:sz w:val="18"/>
                <w:szCs w:val="18"/>
              </w:rPr>
            </w:pPr>
            <w:r w:rsidRPr="00756FEE">
              <w:rPr>
                <w:rFonts w:ascii="Cambria" w:hAnsi="Cambria" w:cs="Times New Roman"/>
                <w:sz w:val="18"/>
                <w:szCs w:val="18"/>
              </w:rPr>
              <w:t>Send official transcripts to Florida Gateway College,</w:t>
            </w:r>
          </w:p>
          <w:p w14:paraId="41B6F1C9" w14:textId="14D13B25" w:rsidR="00312731" w:rsidRPr="00756FEE" w:rsidRDefault="00312731" w:rsidP="00517C8A">
            <w:pPr>
              <w:pStyle w:val="TableParagraph"/>
              <w:ind w:left="360" w:right="208"/>
              <w:rPr>
                <w:rFonts w:ascii="Cambria" w:hAnsi="Cambria" w:cs="Times New Roman"/>
                <w:sz w:val="18"/>
                <w:szCs w:val="18"/>
              </w:rPr>
            </w:pPr>
            <w:r w:rsidRPr="00756FEE">
              <w:rPr>
                <w:rFonts w:ascii="Cambria" w:hAnsi="Cambria" w:cs="Times New Roman"/>
                <w:sz w:val="18"/>
                <w:szCs w:val="18"/>
              </w:rPr>
              <w:t>Office of Admission, 149 SE College Place, Lake City, FL  32025-2007.</w:t>
            </w:r>
          </w:p>
          <w:p w14:paraId="22668AE2" w14:textId="77777777" w:rsidR="00312731" w:rsidRPr="00756FEE" w:rsidRDefault="00312731" w:rsidP="001A3C91">
            <w:pPr>
              <w:pStyle w:val="TableParagraph"/>
              <w:numPr>
                <w:ilvl w:val="0"/>
                <w:numId w:val="36"/>
              </w:numPr>
              <w:ind w:right="208"/>
              <w:rPr>
                <w:rFonts w:ascii="Cambria" w:hAnsi="Cambria" w:cs="Times New Roman"/>
                <w:sz w:val="18"/>
                <w:szCs w:val="18"/>
              </w:rPr>
            </w:pPr>
            <w:r w:rsidRPr="00756FEE">
              <w:rPr>
                <w:rFonts w:ascii="Cambria" w:hAnsi="Cambria" w:cs="Times New Roman"/>
                <w:sz w:val="18"/>
                <w:szCs w:val="18"/>
              </w:rPr>
              <w:t>Complete and submit an online Baccalaureate application along with all required, supporting documents (see program brochure/application packet for details) to Enrollment Services.</w:t>
            </w:r>
          </w:p>
          <w:p w14:paraId="52EAB1EE" w14:textId="074C8644" w:rsidR="00312731" w:rsidRPr="00756FEE" w:rsidRDefault="00312731" w:rsidP="001A3C91">
            <w:pPr>
              <w:pStyle w:val="TableParagraph"/>
              <w:numPr>
                <w:ilvl w:val="0"/>
                <w:numId w:val="36"/>
              </w:numPr>
              <w:ind w:right="208"/>
              <w:rPr>
                <w:rFonts w:ascii="Cambria" w:hAnsi="Cambria" w:cs="Times New Roman"/>
                <w:sz w:val="18"/>
                <w:szCs w:val="18"/>
              </w:rPr>
            </w:pPr>
            <w:r w:rsidRPr="00756FEE">
              <w:rPr>
                <w:rFonts w:ascii="Cambria" w:hAnsi="Cambria" w:cs="Times New Roman"/>
                <w:sz w:val="18"/>
                <w:szCs w:val="18"/>
              </w:rPr>
              <w:t>Download and review the RN-BSN Admission Application Packet from FGC’s website</w:t>
            </w:r>
            <w:r w:rsidR="00D62143">
              <w:rPr>
                <w:rFonts w:ascii="Cambria" w:hAnsi="Cambria" w:cs="Times New Roman"/>
                <w:sz w:val="18"/>
                <w:szCs w:val="18"/>
              </w:rPr>
              <w:t>.</w:t>
            </w:r>
          </w:p>
          <w:p w14:paraId="10B8C949" w14:textId="249B1582" w:rsidR="00312731" w:rsidRPr="00756FEE" w:rsidRDefault="00312731" w:rsidP="001A3C91">
            <w:pPr>
              <w:pStyle w:val="TableParagraph"/>
              <w:numPr>
                <w:ilvl w:val="0"/>
                <w:numId w:val="36"/>
              </w:numPr>
              <w:ind w:right="208"/>
              <w:rPr>
                <w:rFonts w:ascii="Cambria" w:hAnsi="Cambria" w:cs="Times New Roman"/>
                <w:sz w:val="18"/>
                <w:szCs w:val="18"/>
              </w:rPr>
            </w:pPr>
            <w:r w:rsidRPr="00756FEE">
              <w:rPr>
                <w:rFonts w:ascii="Cambria" w:hAnsi="Cambria" w:cs="Times New Roman"/>
                <w:sz w:val="18"/>
                <w:szCs w:val="18"/>
              </w:rPr>
              <w:t xml:space="preserve">Contact RN-BSN Program Coordinator, </w:t>
            </w:r>
            <w:r w:rsidR="00812C7B">
              <w:rPr>
                <w:rFonts w:ascii="Cambria" w:hAnsi="Cambria" w:cs="Times New Roman"/>
                <w:sz w:val="18"/>
                <w:szCs w:val="18"/>
              </w:rPr>
              <w:t>Dr. Melissa Davis</w:t>
            </w:r>
            <w:r w:rsidRPr="00756FEE">
              <w:rPr>
                <w:rFonts w:ascii="Cambria" w:hAnsi="Cambria" w:cs="Times New Roman"/>
                <w:sz w:val="18"/>
                <w:szCs w:val="18"/>
              </w:rPr>
              <w:t xml:space="preserve"> at 386-754-43</w:t>
            </w:r>
            <w:r w:rsidR="00812C7B">
              <w:rPr>
                <w:rFonts w:ascii="Cambria" w:hAnsi="Cambria" w:cs="Times New Roman"/>
                <w:sz w:val="18"/>
                <w:szCs w:val="18"/>
              </w:rPr>
              <w:t>52</w:t>
            </w:r>
            <w:r w:rsidRPr="00756FEE">
              <w:rPr>
                <w:rFonts w:ascii="Cambria" w:hAnsi="Cambria" w:cs="Times New Roman"/>
                <w:sz w:val="18"/>
                <w:szCs w:val="18"/>
              </w:rPr>
              <w:t xml:space="preserve"> or </w:t>
            </w:r>
            <w:hyperlink r:id="rId11" w:history="1">
              <w:r w:rsidR="00812C7B" w:rsidRPr="00D05553">
                <w:rPr>
                  <w:rStyle w:val="Hyperlink"/>
                  <w:rFonts w:ascii="Cambria" w:hAnsi="Cambria" w:cs="Times New Roman"/>
                  <w:sz w:val="18"/>
                  <w:szCs w:val="18"/>
                </w:rPr>
                <w:t>melissa.davis1@fgc.edu</w:t>
              </w:r>
            </w:hyperlink>
            <w:r w:rsidRPr="00756FEE">
              <w:rPr>
                <w:rFonts w:ascii="Cambria" w:hAnsi="Cambria" w:cs="Times New Roman"/>
                <w:sz w:val="18"/>
                <w:szCs w:val="18"/>
              </w:rPr>
              <w:t xml:space="preserve"> if you have any questions about the required application documents.</w:t>
            </w:r>
          </w:p>
          <w:p w14:paraId="1C0EB67C" w14:textId="05B35688" w:rsidR="00312731" w:rsidRPr="00756FEE" w:rsidRDefault="00312731" w:rsidP="001A3C91">
            <w:pPr>
              <w:pStyle w:val="TableParagraph"/>
              <w:numPr>
                <w:ilvl w:val="0"/>
                <w:numId w:val="36"/>
              </w:numPr>
              <w:ind w:right="208"/>
              <w:rPr>
                <w:rFonts w:ascii="Cambria" w:hAnsi="Cambria" w:cs="Times New Roman"/>
                <w:sz w:val="18"/>
                <w:szCs w:val="18"/>
              </w:rPr>
            </w:pPr>
            <w:r w:rsidRPr="00756FEE">
              <w:rPr>
                <w:rFonts w:ascii="Cambria" w:hAnsi="Cambria" w:cs="Times New Roman"/>
                <w:sz w:val="18"/>
                <w:szCs w:val="18"/>
              </w:rPr>
              <w:t>Complete the RN-BSN application and postal mail</w:t>
            </w:r>
            <w:r w:rsidR="00812C7B">
              <w:rPr>
                <w:rFonts w:ascii="Cambria" w:hAnsi="Cambria" w:cs="Times New Roman"/>
                <w:sz w:val="18"/>
                <w:szCs w:val="18"/>
              </w:rPr>
              <w:t xml:space="preserve">, </w:t>
            </w:r>
            <w:r w:rsidRPr="00756FEE">
              <w:rPr>
                <w:rFonts w:ascii="Cambria" w:hAnsi="Cambria" w:cs="Times New Roman"/>
                <w:sz w:val="18"/>
                <w:szCs w:val="18"/>
              </w:rPr>
              <w:t>fax</w:t>
            </w:r>
            <w:r w:rsidR="00812C7B">
              <w:rPr>
                <w:rFonts w:ascii="Cambria" w:hAnsi="Cambria" w:cs="Times New Roman"/>
                <w:sz w:val="18"/>
                <w:szCs w:val="18"/>
              </w:rPr>
              <w:t>, or email</w:t>
            </w:r>
            <w:r w:rsidRPr="00756FEE">
              <w:rPr>
                <w:rFonts w:ascii="Cambria" w:hAnsi="Cambria" w:cs="Times New Roman"/>
                <w:sz w:val="18"/>
                <w:szCs w:val="18"/>
              </w:rPr>
              <w:t xml:space="preserve"> to: </w:t>
            </w:r>
          </w:p>
          <w:p w14:paraId="59CA0A06" w14:textId="49AA1EB6" w:rsidR="00756FEE" w:rsidRDefault="00517C8A" w:rsidP="00517C8A">
            <w:pPr>
              <w:pStyle w:val="TableParagraph"/>
              <w:ind w:left="360" w:right="208"/>
              <w:rPr>
                <w:rFonts w:ascii="Cambria" w:hAnsi="Cambria" w:cs="Times New Roman"/>
                <w:sz w:val="18"/>
                <w:szCs w:val="18"/>
              </w:rPr>
            </w:pPr>
            <w:hyperlink r:id="rId12" w:history="1">
              <w:r w:rsidRPr="00423B42">
                <w:rPr>
                  <w:rStyle w:val="Hyperlink"/>
                  <w:rFonts w:ascii="Cambria" w:hAnsi="Cambria" w:cs="Times New Roman"/>
                  <w:sz w:val="18"/>
                  <w:szCs w:val="18"/>
                </w:rPr>
                <w:t>Emily.davis@fgc.edu</w:t>
              </w:r>
            </w:hyperlink>
            <w:r w:rsidR="00812C7B">
              <w:rPr>
                <w:rFonts w:ascii="Cambria" w:hAnsi="Cambria" w:cs="Times New Roman"/>
                <w:sz w:val="18"/>
                <w:szCs w:val="18"/>
              </w:rPr>
              <w:t xml:space="preserve"> </w:t>
            </w:r>
            <w:r w:rsidR="00312731" w:rsidRPr="00756FEE">
              <w:rPr>
                <w:rFonts w:ascii="Cambria" w:hAnsi="Cambria" w:cs="Times New Roman"/>
                <w:sz w:val="18"/>
                <w:szCs w:val="18"/>
              </w:rPr>
              <w:t xml:space="preserve">Attention: </w:t>
            </w:r>
            <w:r w:rsidR="00812C7B">
              <w:rPr>
                <w:rFonts w:ascii="Cambria" w:hAnsi="Cambria" w:cs="Times New Roman"/>
                <w:sz w:val="18"/>
                <w:szCs w:val="18"/>
              </w:rPr>
              <w:t>RN-</w:t>
            </w:r>
            <w:r w:rsidR="00312731" w:rsidRPr="00756FEE">
              <w:rPr>
                <w:rFonts w:ascii="Cambria" w:hAnsi="Cambria" w:cs="Times New Roman"/>
                <w:sz w:val="18"/>
                <w:szCs w:val="18"/>
              </w:rPr>
              <w:t>BSN Program, Flori</w:t>
            </w:r>
            <w:r w:rsidR="00756FEE">
              <w:rPr>
                <w:rFonts w:ascii="Cambria" w:hAnsi="Cambria" w:cs="Times New Roman"/>
                <w:sz w:val="18"/>
                <w:szCs w:val="18"/>
              </w:rPr>
              <w:t>da Gateway College, Nursing and</w:t>
            </w:r>
          </w:p>
          <w:p w14:paraId="7B7B7907" w14:textId="39D6B26A" w:rsidR="00312731" w:rsidRPr="00756FEE" w:rsidRDefault="00312731" w:rsidP="001A3C91">
            <w:pPr>
              <w:pStyle w:val="TableParagraph"/>
              <w:numPr>
                <w:ilvl w:val="0"/>
                <w:numId w:val="36"/>
              </w:numPr>
              <w:ind w:right="208"/>
              <w:rPr>
                <w:rFonts w:ascii="Cambria" w:hAnsi="Cambria" w:cs="Times New Roman"/>
                <w:sz w:val="18"/>
                <w:szCs w:val="18"/>
              </w:rPr>
            </w:pPr>
            <w:r w:rsidRPr="00756FEE">
              <w:rPr>
                <w:rFonts w:ascii="Cambria" w:hAnsi="Cambria" w:cs="Times New Roman"/>
                <w:sz w:val="18"/>
                <w:szCs w:val="18"/>
              </w:rPr>
              <w:t xml:space="preserve">Health Sciences, 149 SE College Place, Lake City FL 32025-2007. </w:t>
            </w:r>
          </w:p>
          <w:p w14:paraId="4ADEF468" w14:textId="7C875A48" w:rsidR="00312731" w:rsidRPr="00756FEE" w:rsidRDefault="00312731" w:rsidP="001A3C91">
            <w:pPr>
              <w:pStyle w:val="TableParagraph"/>
              <w:numPr>
                <w:ilvl w:val="0"/>
                <w:numId w:val="36"/>
              </w:numPr>
              <w:ind w:right="208"/>
              <w:rPr>
                <w:rFonts w:ascii="Cambria" w:hAnsi="Cambria" w:cs="Times New Roman"/>
                <w:sz w:val="18"/>
                <w:szCs w:val="18"/>
              </w:rPr>
            </w:pPr>
            <w:r w:rsidRPr="00756FEE">
              <w:rPr>
                <w:rFonts w:ascii="Cambria" w:hAnsi="Cambria" w:cs="Times New Roman"/>
                <w:sz w:val="18"/>
                <w:szCs w:val="18"/>
              </w:rPr>
              <w:t>Fax: (386) 754-4</w:t>
            </w:r>
            <w:r w:rsidR="00812C7B">
              <w:rPr>
                <w:rFonts w:ascii="Cambria" w:hAnsi="Cambria" w:cs="Times New Roman"/>
                <w:sz w:val="18"/>
                <w:szCs w:val="18"/>
              </w:rPr>
              <w:t>948</w:t>
            </w:r>
            <w:r w:rsidRPr="00756FEE">
              <w:rPr>
                <w:rFonts w:ascii="Cambria" w:hAnsi="Cambria" w:cs="Times New Roman"/>
                <w:sz w:val="18"/>
                <w:szCs w:val="18"/>
              </w:rPr>
              <w:t xml:space="preserve">. </w:t>
            </w:r>
          </w:p>
          <w:p w14:paraId="1EC52E2C" w14:textId="77777777" w:rsidR="00312731" w:rsidRPr="00756FEE" w:rsidRDefault="00312731" w:rsidP="001A3C91">
            <w:pPr>
              <w:pStyle w:val="TableParagraph"/>
              <w:numPr>
                <w:ilvl w:val="0"/>
                <w:numId w:val="36"/>
              </w:numPr>
              <w:ind w:right="208"/>
              <w:rPr>
                <w:rFonts w:ascii="Cambria" w:hAnsi="Cambria" w:cs="Times New Roman"/>
                <w:sz w:val="18"/>
                <w:szCs w:val="18"/>
              </w:rPr>
            </w:pPr>
            <w:r w:rsidRPr="00756FEE">
              <w:rPr>
                <w:rFonts w:ascii="Cambria" w:hAnsi="Cambria" w:cs="Times New Roman"/>
                <w:sz w:val="18"/>
                <w:szCs w:val="18"/>
              </w:rPr>
              <w:t xml:space="preserve">Successfully complete a Mandatory Online New Student Orientation prior to the start of your first nursing </w:t>
            </w:r>
            <w:r w:rsidRPr="00756FEE">
              <w:rPr>
                <w:rFonts w:ascii="Cambria" w:hAnsi="Cambria" w:cs="Times New Roman"/>
                <w:sz w:val="18"/>
                <w:szCs w:val="18"/>
              </w:rPr>
              <w:lastRenderedPageBreak/>
              <w:t>course.</w:t>
            </w:r>
          </w:p>
          <w:p w14:paraId="058814CF" w14:textId="77777777" w:rsidR="00312731" w:rsidRDefault="00312731" w:rsidP="0048431F">
            <w:pPr>
              <w:pStyle w:val="TableParagraph"/>
              <w:ind w:right="208"/>
              <w:rPr>
                <w:rFonts w:ascii="Cambria" w:hAnsi="Cambria" w:cs="Times New Roman"/>
                <w:b/>
                <w:sz w:val="18"/>
                <w:szCs w:val="18"/>
                <w:u w:val="single"/>
              </w:rPr>
            </w:pPr>
          </w:p>
          <w:p w14:paraId="353C4056" w14:textId="637CFA62" w:rsidR="00493604" w:rsidRDefault="00493604" w:rsidP="0048431F">
            <w:pPr>
              <w:pStyle w:val="TableParagraph"/>
              <w:ind w:right="208"/>
              <w:rPr>
                <w:rFonts w:ascii="Cambria" w:hAnsi="Cambria" w:cs="Times New Roman"/>
                <w:b/>
                <w:sz w:val="18"/>
                <w:szCs w:val="18"/>
                <w:u w:val="single"/>
              </w:rPr>
            </w:pPr>
            <w:r>
              <w:rPr>
                <w:rFonts w:ascii="Cambria" w:hAnsi="Cambria" w:cs="Times New Roman"/>
                <w:b/>
                <w:sz w:val="18"/>
                <w:szCs w:val="18"/>
                <w:u w:val="single"/>
              </w:rPr>
              <w:t>Program Requirements</w:t>
            </w:r>
            <w:r w:rsidR="00B23BB3">
              <w:rPr>
                <w:rFonts w:ascii="Cambria" w:hAnsi="Cambria" w:cs="Times New Roman"/>
                <w:b/>
                <w:sz w:val="18"/>
                <w:szCs w:val="18"/>
                <w:u w:val="single"/>
              </w:rPr>
              <w:t>:</w:t>
            </w:r>
          </w:p>
          <w:p w14:paraId="6C8BA064" w14:textId="77777777" w:rsidR="00B23BB3" w:rsidRDefault="00B23BB3" w:rsidP="0048431F">
            <w:pPr>
              <w:pStyle w:val="TableParagraph"/>
              <w:ind w:right="208"/>
              <w:rPr>
                <w:rFonts w:ascii="Cambria" w:hAnsi="Cambria" w:cs="Times New Roman"/>
                <w:b/>
                <w:sz w:val="18"/>
                <w:szCs w:val="18"/>
                <w:u w:val="single"/>
              </w:rPr>
            </w:pPr>
          </w:p>
          <w:p w14:paraId="6877F6B5" w14:textId="36CB55A7" w:rsidR="00B23BB3" w:rsidRPr="00B23BB3" w:rsidRDefault="00B23BB3" w:rsidP="001A3C91">
            <w:pPr>
              <w:pStyle w:val="TableParagraph"/>
              <w:numPr>
                <w:ilvl w:val="0"/>
                <w:numId w:val="37"/>
              </w:numPr>
              <w:ind w:left="360" w:right="208"/>
              <w:rPr>
                <w:rFonts w:ascii="Cambria" w:hAnsi="Cambria" w:cs="Times New Roman"/>
                <w:sz w:val="18"/>
                <w:szCs w:val="18"/>
              </w:rPr>
            </w:pPr>
            <w:r w:rsidRPr="00B23BB3">
              <w:rPr>
                <w:rFonts w:ascii="Cambria" w:hAnsi="Cambria" w:cs="Times New Roman"/>
                <w:sz w:val="18"/>
                <w:szCs w:val="18"/>
              </w:rPr>
              <w:t>Applicants must have an Associate of Science degree in Nursing (ASDN) awarded from a regionally a</w:t>
            </w:r>
            <w:r w:rsidR="00DA528A">
              <w:rPr>
                <w:rFonts w:ascii="Cambria" w:hAnsi="Cambria" w:cs="Times New Roman"/>
                <w:sz w:val="18"/>
                <w:szCs w:val="18"/>
              </w:rPr>
              <w:t>ccredited college and a current</w:t>
            </w:r>
            <w:r w:rsidRPr="00B23BB3">
              <w:rPr>
                <w:rFonts w:ascii="Cambria" w:hAnsi="Cambria" w:cs="Times New Roman"/>
                <w:sz w:val="18"/>
                <w:szCs w:val="18"/>
              </w:rPr>
              <w:t xml:space="preserve"> </w:t>
            </w:r>
            <w:r>
              <w:rPr>
                <w:rFonts w:ascii="Cambria" w:hAnsi="Cambria" w:cs="Times New Roman"/>
                <w:sz w:val="18"/>
                <w:szCs w:val="18"/>
              </w:rPr>
              <w:t>RN license.</w:t>
            </w:r>
          </w:p>
          <w:p w14:paraId="5D406EF8" w14:textId="77777777" w:rsidR="00B23BB3" w:rsidRPr="00B23BB3" w:rsidRDefault="00B23BB3" w:rsidP="001A3C91">
            <w:pPr>
              <w:pStyle w:val="TableParagraph"/>
              <w:numPr>
                <w:ilvl w:val="0"/>
                <w:numId w:val="37"/>
              </w:numPr>
              <w:ind w:left="360" w:right="208"/>
              <w:rPr>
                <w:rFonts w:ascii="Cambria" w:hAnsi="Cambria" w:cs="Times New Roman"/>
                <w:sz w:val="18"/>
                <w:szCs w:val="18"/>
              </w:rPr>
            </w:pPr>
            <w:r w:rsidRPr="00B23BB3">
              <w:rPr>
                <w:rFonts w:ascii="Cambria" w:hAnsi="Cambria" w:cs="Times New Roman"/>
                <w:sz w:val="18"/>
                <w:szCs w:val="18"/>
              </w:rPr>
              <w:t>Two (2) completed applications: the FGC Baccalaureate Application and the RN-BSN Program Application.</w:t>
            </w:r>
          </w:p>
          <w:p w14:paraId="0BEE0B8B" w14:textId="2DC000A6" w:rsidR="00B23BB3" w:rsidRPr="00B23BB3" w:rsidRDefault="00B23BB3" w:rsidP="001A3C91">
            <w:pPr>
              <w:pStyle w:val="TableParagraph"/>
              <w:numPr>
                <w:ilvl w:val="0"/>
                <w:numId w:val="37"/>
              </w:numPr>
              <w:ind w:left="360" w:right="208"/>
              <w:rPr>
                <w:rFonts w:ascii="Cambria" w:hAnsi="Cambria" w:cs="Times New Roman"/>
                <w:sz w:val="18"/>
                <w:szCs w:val="18"/>
              </w:rPr>
            </w:pPr>
            <w:r w:rsidRPr="00B23BB3">
              <w:rPr>
                <w:rFonts w:ascii="Cambria" w:hAnsi="Cambria" w:cs="Times New Roman"/>
                <w:sz w:val="18"/>
                <w:szCs w:val="18"/>
              </w:rPr>
              <w:t xml:space="preserve">A </w:t>
            </w:r>
            <w:r w:rsidR="00020849">
              <w:rPr>
                <w:rFonts w:ascii="Cambria" w:hAnsi="Cambria" w:cs="Times New Roman"/>
                <w:sz w:val="18"/>
                <w:szCs w:val="18"/>
              </w:rPr>
              <w:t>paragraph</w:t>
            </w:r>
            <w:r w:rsidRPr="00B23BB3">
              <w:rPr>
                <w:rFonts w:ascii="Cambria" w:hAnsi="Cambria" w:cs="Times New Roman"/>
                <w:sz w:val="18"/>
                <w:szCs w:val="18"/>
              </w:rPr>
              <w:t xml:space="preserve"> describing reasons for pursuing a BSN degree and future career goals.</w:t>
            </w:r>
          </w:p>
          <w:p w14:paraId="463D991B" w14:textId="1AF6F6D8" w:rsidR="00B23BB3" w:rsidRPr="00B23BB3" w:rsidRDefault="00B23BB3" w:rsidP="001A3C91">
            <w:pPr>
              <w:pStyle w:val="TableParagraph"/>
              <w:numPr>
                <w:ilvl w:val="0"/>
                <w:numId w:val="37"/>
              </w:numPr>
              <w:ind w:left="360" w:right="208"/>
              <w:rPr>
                <w:rFonts w:ascii="Cambria" w:hAnsi="Cambria" w:cs="Times New Roman"/>
                <w:sz w:val="18"/>
                <w:szCs w:val="18"/>
              </w:rPr>
            </w:pPr>
            <w:r w:rsidRPr="00B23BB3">
              <w:rPr>
                <w:rFonts w:ascii="Cambria" w:hAnsi="Cambria" w:cs="Times New Roman"/>
                <w:sz w:val="18"/>
                <w:szCs w:val="18"/>
              </w:rPr>
              <w:t xml:space="preserve">One (1) professional, signed letter of recommendation written on </w:t>
            </w:r>
            <w:r w:rsidR="00043A18">
              <w:rPr>
                <w:rFonts w:ascii="Cambria" w:hAnsi="Cambria" w:cs="Times New Roman"/>
                <w:sz w:val="18"/>
                <w:szCs w:val="18"/>
              </w:rPr>
              <w:t xml:space="preserve">letter-headed </w:t>
            </w:r>
            <w:r w:rsidRPr="00B23BB3">
              <w:rPr>
                <w:rFonts w:ascii="Cambria" w:hAnsi="Cambria" w:cs="Times New Roman"/>
                <w:sz w:val="18"/>
                <w:szCs w:val="18"/>
              </w:rPr>
              <w:t>paper.</w:t>
            </w:r>
          </w:p>
          <w:p w14:paraId="442770D5" w14:textId="77777777" w:rsidR="00B23BB3" w:rsidRPr="00B23BB3" w:rsidRDefault="00B23BB3" w:rsidP="001A3C91">
            <w:pPr>
              <w:pStyle w:val="TableParagraph"/>
              <w:numPr>
                <w:ilvl w:val="0"/>
                <w:numId w:val="37"/>
              </w:numPr>
              <w:ind w:left="360" w:right="208"/>
              <w:rPr>
                <w:rFonts w:ascii="Cambria" w:hAnsi="Cambria" w:cs="Times New Roman"/>
                <w:sz w:val="18"/>
                <w:szCs w:val="18"/>
              </w:rPr>
            </w:pPr>
            <w:r w:rsidRPr="00B23BB3">
              <w:rPr>
                <w:rFonts w:ascii="Cambria" w:hAnsi="Cambria" w:cs="Times New Roman"/>
                <w:sz w:val="18"/>
                <w:szCs w:val="18"/>
              </w:rPr>
              <w:t>Documentation of a current, valid, unrestricted, unencumbered Florida RN License which must be current throughout the duration of the program.</w:t>
            </w:r>
          </w:p>
          <w:p w14:paraId="382074EB" w14:textId="77777777" w:rsidR="00B23BB3" w:rsidRPr="00B23BB3" w:rsidRDefault="00B23BB3" w:rsidP="001A3C91">
            <w:pPr>
              <w:pStyle w:val="TableParagraph"/>
              <w:numPr>
                <w:ilvl w:val="0"/>
                <w:numId w:val="37"/>
              </w:numPr>
              <w:ind w:left="360" w:right="208"/>
              <w:rPr>
                <w:rFonts w:ascii="Cambria" w:hAnsi="Cambria" w:cs="Times New Roman"/>
                <w:sz w:val="18"/>
                <w:szCs w:val="18"/>
              </w:rPr>
            </w:pPr>
            <w:r w:rsidRPr="00B23BB3">
              <w:rPr>
                <w:rFonts w:ascii="Cambria" w:hAnsi="Cambria" w:cs="Times New Roman"/>
                <w:sz w:val="18"/>
                <w:szCs w:val="18"/>
              </w:rPr>
              <w:t>A photocopy of a current American Heart Association (AHA) Basic Life Support for Health Care Provider Card/Letter or Professional Rescuer for American Red Cross (ARC) Card/Letter. Please note that no other CPR cards will be accepted. CPR care must be current throughout the duration of the program.</w:t>
            </w:r>
          </w:p>
          <w:p w14:paraId="50323788" w14:textId="77777777" w:rsidR="00B23BB3" w:rsidRPr="00B23BB3" w:rsidRDefault="00B23BB3" w:rsidP="001A3C91">
            <w:pPr>
              <w:pStyle w:val="TableParagraph"/>
              <w:numPr>
                <w:ilvl w:val="0"/>
                <w:numId w:val="37"/>
              </w:numPr>
              <w:ind w:left="360" w:right="208"/>
              <w:rPr>
                <w:rFonts w:ascii="Cambria" w:hAnsi="Cambria" w:cs="Times New Roman"/>
                <w:sz w:val="18"/>
                <w:szCs w:val="18"/>
              </w:rPr>
            </w:pPr>
            <w:r w:rsidRPr="00B23BB3">
              <w:rPr>
                <w:rFonts w:ascii="Cambria" w:hAnsi="Cambria" w:cs="Times New Roman"/>
                <w:sz w:val="18"/>
                <w:szCs w:val="18"/>
              </w:rPr>
              <w:t>A brief, professionally written resume.</w:t>
            </w:r>
          </w:p>
          <w:p w14:paraId="31894648" w14:textId="77777777" w:rsidR="00B23BB3" w:rsidRPr="00B23BB3" w:rsidRDefault="00B23BB3" w:rsidP="001A3C91">
            <w:pPr>
              <w:pStyle w:val="TableParagraph"/>
              <w:numPr>
                <w:ilvl w:val="0"/>
                <w:numId w:val="37"/>
              </w:numPr>
              <w:ind w:left="360" w:right="208"/>
              <w:rPr>
                <w:rFonts w:ascii="Cambria" w:hAnsi="Cambria" w:cs="Times New Roman"/>
                <w:sz w:val="18"/>
                <w:szCs w:val="18"/>
              </w:rPr>
            </w:pPr>
            <w:r w:rsidRPr="00B23BB3">
              <w:rPr>
                <w:rFonts w:ascii="Cambria" w:hAnsi="Cambria" w:cs="Times New Roman"/>
                <w:sz w:val="18"/>
                <w:szCs w:val="18"/>
              </w:rPr>
              <w:t>Copies of transcripts from all colleges attended.</w:t>
            </w:r>
          </w:p>
          <w:p w14:paraId="7A5A04E1" w14:textId="77777777" w:rsidR="00B23BB3" w:rsidRPr="00B23BB3" w:rsidRDefault="00B23BB3" w:rsidP="001A3C91">
            <w:pPr>
              <w:pStyle w:val="TableParagraph"/>
              <w:numPr>
                <w:ilvl w:val="0"/>
                <w:numId w:val="37"/>
              </w:numPr>
              <w:ind w:left="360" w:right="208"/>
              <w:rPr>
                <w:rFonts w:ascii="Cambria" w:hAnsi="Cambria" w:cs="Times New Roman"/>
                <w:sz w:val="18"/>
                <w:szCs w:val="18"/>
              </w:rPr>
            </w:pPr>
            <w:r w:rsidRPr="00B23BB3">
              <w:rPr>
                <w:rFonts w:ascii="Cambria" w:hAnsi="Cambria" w:cs="Times New Roman"/>
                <w:sz w:val="18"/>
                <w:szCs w:val="18"/>
              </w:rPr>
              <w:t>Documentation of earning a grade of ‘C’ or better in all general education requirements and a GPA of 2.5 or higher in all ASDN prerequisite courses.</w:t>
            </w:r>
          </w:p>
          <w:p w14:paraId="6A7A2BF0" w14:textId="6FB41866" w:rsidR="00B23BB3" w:rsidRPr="00B23BB3" w:rsidRDefault="00020849" w:rsidP="001A3C91">
            <w:pPr>
              <w:pStyle w:val="TableParagraph"/>
              <w:numPr>
                <w:ilvl w:val="0"/>
                <w:numId w:val="37"/>
              </w:numPr>
              <w:ind w:left="360" w:right="208"/>
              <w:rPr>
                <w:rFonts w:ascii="Cambria" w:hAnsi="Cambria" w:cs="Times New Roman"/>
                <w:sz w:val="18"/>
                <w:szCs w:val="18"/>
              </w:rPr>
            </w:pPr>
            <w:r>
              <w:rPr>
                <w:rFonts w:ascii="Cambria" w:hAnsi="Cambria" w:cs="Times New Roman"/>
                <w:sz w:val="18"/>
                <w:szCs w:val="18"/>
              </w:rPr>
              <w:t>The ability to pass</w:t>
            </w:r>
            <w:r w:rsidR="00B23BB3" w:rsidRPr="00B23BB3">
              <w:rPr>
                <w:rFonts w:ascii="Cambria" w:hAnsi="Cambria" w:cs="Times New Roman"/>
                <w:sz w:val="18"/>
                <w:szCs w:val="18"/>
              </w:rPr>
              <w:t xml:space="preserve"> a Level II background check and paperless drug screening (10 Panel) plus, an alcohol test must be completed prior to clinical practicums using the program’s contracted vendor and current status must be maintained throughout the program.</w:t>
            </w:r>
          </w:p>
          <w:p w14:paraId="47A5BF7C" w14:textId="77777777" w:rsidR="00B23BB3" w:rsidRDefault="00B23BB3" w:rsidP="001A3C91">
            <w:pPr>
              <w:pStyle w:val="TableParagraph"/>
              <w:ind w:left="-269" w:right="208"/>
              <w:rPr>
                <w:rFonts w:ascii="Cambria" w:hAnsi="Cambria" w:cs="Times New Roman"/>
                <w:b/>
                <w:sz w:val="18"/>
                <w:szCs w:val="18"/>
                <w:u w:val="single"/>
              </w:rPr>
            </w:pPr>
          </w:p>
          <w:p w14:paraId="1BD6F3A8" w14:textId="77777777" w:rsidR="008257C5" w:rsidRDefault="008257C5" w:rsidP="0048431F">
            <w:pPr>
              <w:pStyle w:val="TableParagraph"/>
              <w:ind w:right="208"/>
              <w:rPr>
                <w:rFonts w:ascii="Cambria" w:hAnsi="Cambria" w:cs="Times New Roman"/>
                <w:b/>
                <w:sz w:val="18"/>
                <w:szCs w:val="18"/>
                <w:u w:val="single"/>
              </w:rPr>
            </w:pPr>
          </w:p>
          <w:p w14:paraId="482A27A0" w14:textId="143EEEEF" w:rsidR="00312731" w:rsidRPr="00312731" w:rsidRDefault="008257C5" w:rsidP="008257C5">
            <w:pPr>
              <w:pStyle w:val="TableParagraph"/>
              <w:ind w:right="208"/>
              <w:rPr>
                <w:rFonts w:ascii="Cambria" w:hAnsi="Cambria" w:cs="Times New Roman"/>
                <w:b/>
                <w:sz w:val="18"/>
                <w:szCs w:val="18"/>
              </w:rPr>
            </w:pPr>
            <w:r w:rsidRPr="008257C5">
              <w:rPr>
                <w:rFonts w:ascii="Cambria" w:hAnsi="Cambria" w:cs="Times New Roman"/>
                <w:sz w:val="18"/>
                <w:szCs w:val="18"/>
              </w:rPr>
              <w:t>Prospective students must possess at a minimum an Associate of Science degree in Nursing from a regionally accredited college or university</w:t>
            </w:r>
            <w:r>
              <w:rPr>
                <w:rFonts w:ascii="Cambria" w:hAnsi="Cambria" w:cs="Times New Roman"/>
                <w:sz w:val="18"/>
                <w:szCs w:val="18"/>
              </w:rPr>
              <w:t xml:space="preserve"> </w:t>
            </w:r>
            <w:r w:rsidRPr="008257C5">
              <w:rPr>
                <w:rFonts w:ascii="Cambria" w:hAnsi="Cambria" w:cs="Times New Roman"/>
                <w:sz w:val="18"/>
                <w:szCs w:val="18"/>
              </w:rPr>
              <w:t xml:space="preserve">with a cumulative grade point average of at least 2.5 in the following </w:t>
            </w:r>
            <w:r w:rsidR="00312731" w:rsidRPr="00312731">
              <w:rPr>
                <w:rFonts w:ascii="Cambria" w:hAnsi="Cambria" w:cs="Times New Roman"/>
                <w:b/>
                <w:sz w:val="18"/>
                <w:szCs w:val="18"/>
              </w:rPr>
              <w:t>P</w:t>
            </w:r>
            <w:r w:rsidRPr="00312731">
              <w:rPr>
                <w:rFonts w:ascii="Cambria" w:hAnsi="Cambria" w:cs="Times New Roman"/>
                <w:b/>
                <w:sz w:val="18"/>
                <w:szCs w:val="18"/>
              </w:rPr>
              <w:t>rerequisite courses:</w:t>
            </w:r>
          </w:p>
          <w:p w14:paraId="310495B0" w14:textId="50527796"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BSC 2085</w:t>
            </w:r>
            <w:r w:rsidRPr="008257C5">
              <w:rPr>
                <w:rFonts w:ascii="Cambria" w:hAnsi="Cambria" w:cs="Times New Roman"/>
                <w:sz w:val="18"/>
                <w:szCs w:val="18"/>
              </w:rPr>
              <w:tab/>
              <w:t>Anatomy &amp; Physiology I</w:t>
            </w:r>
            <w:r w:rsidRPr="008257C5">
              <w:rPr>
                <w:rFonts w:ascii="Cambria" w:hAnsi="Cambria" w:cs="Times New Roman"/>
                <w:sz w:val="18"/>
                <w:szCs w:val="18"/>
              </w:rPr>
              <w:tab/>
            </w:r>
            <w:r>
              <w:rPr>
                <w:rFonts w:ascii="Cambria" w:hAnsi="Cambria" w:cs="Times New Roman"/>
                <w:sz w:val="18"/>
                <w:szCs w:val="18"/>
              </w:rPr>
              <w:t xml:space="preserve">                   </w:t>
            </w:r>
            <w:r w:rsidR="00312731">
              <w:rPr>
                <w:rFonts w:ascii="Cambria" w:hAnsi="Cambria" w:cs="Times New Roman"/>
                <w:sz w:val="18"/>
                <w:szCs w:val="18"/>
              </w:rPr>
              <w:t xml:space="preserve">                                                           </w:t>
            </w:r>
            <w:r w:rsidRPr="008257C5">
              <w:rPr>
                <w:rFonts w:ascii="Cambria" w:hAnsi="Cambria" w:cs="Times New Roman"/>
                <w:sz w:val="18"/>
                <w:szCs w:val="18"/>
              </w:rPr>
              <w:t>3 credit hours</w:t>
            </w:r>
          </w:p>
          <w:p w14:paraId="17EF414E" w14:textId="06C2A537"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BSC 2085L</w:t>
            </w:r>
            <w:r w:rsidRPr="008257C5">
              <w:rPr>
                <w:rFonts w:ascii="Cambria" w:hAnsi="Cambria" w:cs="Times New Roman"/>
                <w:sz w:val="18"/>
                <w:szCs w:val="18"/>
              </w:rPr>
              <w:tab/>
              <w:t>Anatomy &amp; Physiology I Lab</w:t>
            </w:r>
            <w:r w:rsidRPr="008257C5">
              <w:rPr>
                <w:rFonts w:ascii="Cambria" w:hAnsi="Cambria" w:cs="Times New Roman"/>
                <w:sz w:val="18"/>
                <w:szCs w:val="18"/>
              </w:rPr>
              <w:tab/>
            </w:r>
            <w:r w:rsidR="00312731">
              <w:rPr>
                <w:rFonts w:ascii="Cambria" w:hAnsi="Cambria" w:cs="Times New Roman"/>
                <w:sz w:val="18"/>
                <w:szCs w:val="18"/>
              </w:rPr>
              <w:t xml:space="preserve">                                                            </w:t>
            </w:r>
            <w:r w:rsidRPr="008257C5">
              <w:rPr>
                <w:rFonts w:ascii="Cambria" w:hAnsi="Cambria" w:cs="Times New Roman"/>
                <w:sz w:val="18"/>
                <w:szCs w:val="18"/>
              </w:rPr>
              <w:t>1 credit hours</w:t>
            </w:r>
          </w:p>
          <w:p w14:paraId="50A901EF" w14:textId="7448DBC9"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BSC 2086</w:t>
            </w:r>
            <w:r w:rsidRPr="008257C5">
              <w:rPr>
                <w:rFonts w:ascii="Cambria" w:hAnsi="Cambria" w:cs="Times New Roman"/>
                <w:sz w:val="18"/>
                <w:szCs w:val="18"/>
              </w:rPr>
              <w:tab/>
              <w:t xml:space="preserve">Anatomy &amp; Physiology II </w:t>
            </w:r>
            <w:r w:rsidRPr="008257C5">
              <w:rPr>
                <w:rFonts w:ascii="Cambria" w:hAnsi="Cambria" w:cs="Times New Roman"/>
                <w:sz w:val="18"/>
                <w:szCs w:val="18"/>
              </w:rPr>
              <w:tab/>
            </w:r>
            <w:r>
              <w:rPr>
                <w:rFonts w:ascii="Cambria" w:hAnsi="Cambria" w:cs="Times New Roman"/>
                <w:sz w:val="18"/>
                <w:szCs w:val="18"/>
              </w:rPr>
              <w:t xml:space="preserve">                  </w:t>
            </w:r>
            <w:r w:rsidR="00312731">
              <w:rPr>
                <w:rFonts w:ascii="Cambria" w:hAnsi="Cambria" w:cs="Times New Roman"/>
                <w:sz w:val="18"/>
                <w:szCs w:val="18"/>
              </w:rPr>
              <w:t xml:space="preserve">                                                            </w:t>
            </w:r>
            <w:r w:rsidRPr="008257C5">
              <w:rPr>
                <w:rFonts w:ascii="Cambria" w:hAnsi="Cambria" w:cs="Times New Roman"/>
                <w:sz w:val="18"/>
                <w:szCs w:val="18"/>
              </w:rPr>
              <w:t>3 credit hours</w:t>
            </w:r>
          </w:p>
          <w:p w14:paraId="7EBC1B4A" w14:textId="2A249FB0"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BSC 2086L</w:t>
            </w:r>
            <w:r w:rsidRPr="008257C5">
              <w:rPr>
                <w:rFonts w:ascii="Cambria" w:hAnsi="Cambria" w:cs="Times New Roman"/>
                <w:sz w:val="18"/>
                <w:szCs w:val="18"/>
              </w:rPr>
              <w:tab/>
              <w:t>Anatomy &amp; Physiology II Lab</w:t>
            </w:r>
            <w:r w:rsidRPr="008257C5">
              <w:rPr>
                <w:rFonts w:ascii="Cambria" w:hAnsi="Cambria" w:cs="Times New Roman"/>
                <w:sz w:val="18"/>
                <w:szCs w:val="18"/>
              </w:rPr>
              <w:tab/>
            </w:r>
            <w:r w:rsidR="00312731">
              <w:rPr>
                <w:rFonts w:ascii="Cambria" w:hAnsi="Cambria" w:cs="Times New Roman"/>
                <w:sz w:val="18"/>
                <w:szCs w:val="18"/>
              </w:rPr>
              <w:t xml:space="preserve">                                                            </w:t>
            </w:r>
            <w:r w:rsidRPr="008257C5">
              <w:rPr>
                <w:rFonts w:ascii="Cambria" w:hAnsi="Cambria" w:cs="Times New Roman"/>
                <w:sz w:val="18"/>
                <w:szCs w:val="18"/>
              </w:rPr>
              <w:t>1 credit hours</w:t>
            </w:r>
          </w:p>
          <w:p w14:paraId="116FF48D" w14:textId="036894DB"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ENC 1101</w:t>
            </w:r>
            <w:r w:rsidRPr="008257C5">
              <w:rPr>
                <w:rFonts w:ascii="Cambria" w:hAnsi="Cambria" w:cs="Times New Roman"/>
                <w:sz w:val="18"/>
                <w:szCs w:val="18"/>
              </w:rPr>
              <w:tab/>
              <w:t>Freshman Composition I</w:t>
            </w:r>
            <w:r w:rsidRPr="008257C5">
              <w:rPr>
                <w:rFonts w:ascii="Cambria" w:hAnsi="Cambria" w:cs="Times New Roman"/>
                <w:sz w:val="18"/>
                <w:szCs w:val="18"/>
              </w:rPr>
              <w:tab/>
            </w:r>
            <w:r>
              <w:rPr>
                <w:rFonts w:ascii="Cambria" w:hAnsi="Cambria" w:cs="Times New Roman"/>
                <w:sz w:val="18"/>
                <w:szCs w:val="18"/>
              </w:rPr>
              <w:t xml:space="preserve">                 </w:t>
            </w:r>
            <w:r w:rsidR="00312731">
              <w:rPr>
                <w:rFonts w:ascii="Cambria" w:hAnsi="Cambria" w:cs="Times New Roman"/>
                <w:sz w:val="18"/>
                <w:szCs w:val="18"/>
              </w:rPr>
              <w:t xml:space="preserve">                                                             </w:t>
            </w:r>
            <w:r w:rsidRPr="008257C5">
              <w:rPr>
                <w:rFonts w:ascii="Cambria" w:hAnsi="Cambria" w:cs="Times New Roman"/>
                <w:sz w:val="18"/>
                <w:szCs w:val="18"/>
              </w:rPr>
              <w:t>3 credit hours</w:t>
            </w:r>
          </w:p>
          <w:p w14:paraId="0F0572B5" w14:textId="5E233F4B"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DEP 2004</w:t>
            </w:r>
            <w:r w:rsidRPr="008257C5">
              <w:rPr>
                <w:rFonts w:ascii="Cambria" w:hAnsi="Cambria" w:cs="Times New Roman"/>
                <w:sz w:val="18"/>
                <w:szCs w:val="18"/>
              </w:rPr>
              <w:tab/>
              <w:t>Human Growth &amp; Development</w:t>
            </w:r>
            <w:r w:rsidRPr="008257C5">
              <w:rPr>
                <w:rFonts w:ascii="Cambria" w:hAnsi="Cambria" w:cs="Times New Roman"/>
                <w:sz w:val="18"/>
                <w:szCs w:val="18"/>
              </w:rPr>
              <w:tab/>
            </w:r>
            <w:r w:rsidR="00312731">
              <w:rPr>
                <w:rFonts w:ascii="Cambria" w:hAnsi="Cambria" w:cs="Times New Roman"/>
                <w:sz w:val="18"/>
                <w:szCs w:val="18"/>
              </w:rPr>
              <w:t xml:space="preserve">                                                            </w:t>
            </w:r>
            <w:r w:rsidRPr="008257C5">
              <w:rPr>
                <w:rFonts w:ascii="Cambria" w:hAnsi="Cambria" w:cs="Times New Roman"/>
                <w:sz w:val="18"/>
                <w:szCs w:val="18"/>
              </w:rPr>
              <w:t>3 credit hours</w:t>
            </w:r>
          </w:p>
          <w:p w14:paraId="5F0E470B" w14:textId="094000C2"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HUM XXXX</w:t>
            </w:r>
            <w:r w:rsidRPr="008257C5">
              <w:rPr>
                <w:rFonts w:ascii="Cambria" w:hAnsi="Cambria" w:cs="Times New Roman"/>
                <w:sz w:val="18"/>
                <w:szCs w:val="18"/>
              </w:rPr>
              <w:tab/>
              <w:t>Any Gen Ed HUM 1000-2999 course</w:t>
            </w:r>
            <w:r w:rsidRPr="008257C5">
              <w:rPr>
                <w:rFonts w:ascii="Cambria" w:hAnsi="Cambria" w:cs="Times New Roman"/>
                <w:sz w:val="18"/>
                <w:szCs w:val="18"/>
              </w:rPr>
              <w:tab/>
            </w:r>
            <w:r w:rsidR="00312731">
              <w:rPr>
                <w:rFonts w:ascii="Cambria" w:hAnsi="Cambria" w:cs="Times New Roman"/>
                <w:sz w:val="18"/>
                <w:szCs w:val="18"/>
              </w:rPr>
              <w:t xml:space="preserve">                                                            </w:t>
            </w:r>
            <w:r w:rsidRPr="008257C5">
              <w:rPr>
                <w:rFonts w:ascii="Cambria" w:hAnsi="Cambria" w:cs="Times New Roman"/>
                <w:sz w:val="18"/>
                <w:szCs w:val="18"/>
              </w:rPr>
              <w:t>3 credit hours</w:t>
            </w:r>
          </w:p>
          <w:p w14:paraId="41C8612A" w14:textId="7769C427"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HUN 1201</w:t>
            </w:r>
            <w:r w:rsidRPr="008257C5">
              <w:rPr>
                <w:rFonts w:ascii="Cambria" w:hAnsi="Cambria" w:cs="Times New Roman"/>
                <w:sz w:val="18"/>
                <w:szCs w:val="18"/>
              </w:rPr>
              <w:tab/>
              <w:t>Human Nutrition</w:t>
            </w:r>
            <w:r w:rsidRPr="008257C5">
              <w:rPr>
                <w:rFonts w:ascii="Cambria" w:hAnsi="Cambria" w:cs="Times New Roman"/>
                <w:sz w:val="18"/>
                <w:szCs w:val="18"/>
              </w:rPr>
              <w:tab/>
            </w:r>
            <w:r>
              <w:rPr>
                <w:rFonts w:ascii="Cambria" w:hAnsi="Cambria" w:cs="Times New Roman"/>
                <w:sz w:val="18"/>
                <w:szCs w:val="18"/>
              </w:rPr>
              <w:t xml:space="preserve">                                    </w:t>
            </w:r>
            <w:r w:rsidR="00312731">
              <w:rPr>
                <w:rFonts w:ascii="Cambria" w:hAnsi="Cambria" w:cs="Times New Roman"/>
                <w:sz w:val="18"/>
                <w:szCs w:val="18"/>
              </w:rPr>
              <w:t xml:space="preserve">                                                            </w:t>
            </w:r>
            <w:r w:rsidRPr="008257C5">
              <w:rPr>
                <w:rFonts w:ascii="Cambria" w:hAnsi="Cambria" w:cs="Times New Roman"/>
                <w:sz w:val="18"/>
                <w:szCs w:val="18"/>
              </w:rPr>
              <w:t>3 credit hours</w:t>
            </w:r>
          </w:p>
          <w:p w14:paraId="0E4F2B67" w14:textId="77777777" w:rsidR="00D62143" w:rsidRPr="00D62143" w:rsidRDefault="00D62143" w:rsidP="00D62143">
            <w:pPr>
              <w:pStyle w:val="TableParagraph"/>
              <w:ind w:right="208"/>
              <w:rPr>
                <w:rFonts w:ascii="Cambria" w:hAnsi="Cambria" w:cs="Times New Roman"/>
                <w:sz w:val="18"/>
                <w:szCs w:val="18"/>
              </w:rPr>
            </w:pPr>
            <w:r w:rsidRPr="00D62143">
              <w:rPr>
                <w:rFonts w:ascii="Cambria" w:hAnsi="Cambria" w:cs="Times New Roman"/>
                <w:sz w:val="18"/>
                <w:szCs w:val="18"/>
              </w:rPr>
              <w:t>MAC 1105</w:t>
            </w:r>
            <w:r w:rsidRPr="00D62143">
              <w:rPr>
                <w:rFonts w:ascii="Cambria" w:hAnsi="Cambria" w:cs="Times New Roman"/>
                <w:sz w:val="18"/>
                <w:szCs w:val="18"/>
              </w:rPr>
              <w:tab/>
              <w:t xml:space="preserve">College Algebra 3 credits </w:t>
            </w:r>
            <w:r w:rsidRPr="00D62143">
              <w:rPr>
                <w:rFonts w:ascii="Cambria" w:hAnsi="Cambria" w:cs="Times New Roman"/>
                <w:color w:val="FF0000"/>
                <w:sz w:val="18"/>
                <w:szCs w:val="18"/>
              </w:rPr>
              <w:t>OR</w:t>
            </w:r>
          </w:p>
          <w:p w14:paraId="0E40CA24" w14:textId="77777777" w:rsidR="00D62143" w:rsidRPr="00D62143" w:rsidRDefault="00D62143" w:rsidP="00D62143">
            <w:pPr>
              <w:pStyle w:val="TableParagraph"/>
              <w:ind w:right="208"/>
              <w:rPr>
                <w:rFonts w:ascii="Cambria" w:hAnsi="Cambria" w:cs="Times New Roman"/>
                <w:sz w:val="18"/>
                <w:szCs w:val="18"/>
              </w:rPr>
            </w:pPr>
            <w:r w:rsidRPr="00D62143">
              <w:rPr>
                <w:rFonts w:ascii="Cambria" w:hAnsi="Cambria" w:cs="Times New Roman"/>
                <w:sz w:val="18"/>
                <w:szCs w:val="18"/>
              </w:rPr>
              <w:t>MGF 1130</w:t>
            </w:r>
            <w:r w:rsidRPr="00D62143">
              <w:rPr>
                <w:rFonts w:ascii="Cambria" w:hAnsi="Cambria" w:cs="Times New Roman"/>
                <w:sz w:val="18"/>
                <w:szCs w:val="18"/>
              </w:rPr>
              <w:tab/>
              <w:t>Mathematical Thinking for Liberal Arts 3 credits (Formerly MGF1106)</w:t>
            </w:r>
            <w:r w:rsidRPr="00D62143">
              <w:rPr>
                <w:rFonts w:ascii="Cambria" w:hAnsi="Cambria" w:cs="Times New Roman"/>
                <w:color w:val="FF0000"/>
                <w:sz w:val="18"/>
                <w:szCs w:val="18"/>
              </w:rPr>
              <w:t xml:space="preserve"> OR </w:t>
            </w:r>
          </w:p>
          <w:p w14:paraId="3F445EE0" w14:textId="4313EFD2" w:rsidR="008257C5" w:rsidRPr="008257C5" w:rsidRDefault="00D62143" w:rsidP="00D62143">
            <w:pPr>
              <w:pStyle w:val="TableParagraph"/>
              <w:ind w:right="208"/>
              <w:rPr>
                <w:rFonts w:ascii="Cambria" w:hAnsi="Cambria" w:cs="Times New Roman"/>
                <w:sz w:val="18"/>
                <w:szCs w:val="18"/>
              </w:rPr>
            </w:pPr>
            <w:r w:rsidRPr="00D62143">
              <w:rPr>
                <w:rFonts w:ascii="Cambria" w:hAnsi="Cambria" w:cs="Times New Roman"/>
                <w:sz w:val="18"/>
                <w:szCs w:val="18"/>
              </w:rPr>
              <w:t>MGF 1131</w:t>
            </w:r>
            <w:r w:rsidRPr="00D62143">
              <w:rPr>
                <w:rFonts w:ascii="Cambria" w:hAnsi="Cambria" w:cs="Times New Roman"/>
                <w:sz w:val="18"/>
                <w:szCs w:val="18"/>
              </w:rPr>
              <w:tab/>
              <w:t>Mathematics in Context 3 credits (Formerly MGF 1107)</w:t>
            </w:r>
            <w:r w:rsidR="008257C5" w:rsidRPr="008257C5">
              <w:rPr>
                <w:rFonts w:ascii="Cambria" w:hAnsi="Cambria" w:cs="Times New Roman"/>
                <w:sz w:val="18"/>
                <w:szCs w:val="18"/>
              </w:rPr>
              <w:tab/>
            </w:r>
            <w:r w:rsidR="00312731">
              <w:rPr>
                <w:rFonts w:ascii="Cambria" w:hAnsi="Cambria" w:cs="Times New Roman"/>
                <w:sz w:val="18"/>
                <w:szCs w:val="18"/>
              </w:rPr>
              <w:t xml:space="preserve">                       </w:t>
            </w:r>
            <w:r w:rsidR="008257C5" w:rsidRPr="008257C5">
              <w:rPr>
                <w:rFonts w:ascii="Cambria" w:hAnsi="Cambria" w:cs="Times New Roman"/>
                <w:sz w:val="18"/>
                <w:szCs w:val="18"/>
              </w:rPr>
              <w:t xml:space="preserve">3 credit hours </w:t>
            </w:r>
          </w:p>
          <w:p w14:paraId="3CF89051" w14:textId="4D78303A"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MCB 2010</w:t>
            </w:r>
            <w:r w:rsidRPr="008257C5">
              <w:rPr>
                <w:rFonts w:ascii="Cambria" w:hAnsi="Cambria" w:cs="Times New Roman"/>
                <w:sz w:val="18"/>
                <w:szCs w:val="18"/>
              </w:rPr>
              <w:tab/>
              <w:t>Microbiology</w:t>
            </w:r>
            <w:r w:rsidRPr="008257C5">
              <w:rPr>
                <w:rFonts w:ascii="Cambria" w:hAnsi="Cambria" w:cs="Times New Roman"/>
                <w:sz w:val="18"/>
                <w:szCs w:val="18"/>
              </w:rPr>
              <w:tab/>
            </w:r>
            <w:r>
              <w:rPr>
                <w:rFonts w:ascii="Cambria" w:hAnsi="Cambria" w:cs="Times New Roman"/>
                <w:sz w:val="18"/>
                <w:szCs w:val="18"/>
              </w:rPr>
              <w:t xml:space="preserve">                                    </w:t>
            </w:r>
            <w:r w:rsidR="00312731">
              <w:rPr>
                <w:rFonts w:ascii="Cambria" w:hAnsi="Cambria" w:cs="Times New Roman"/>
                <w:sz w:val="18"/>
                <w:szCs w:val="18"/>
              </w:rPr>
              <w:t xml:space="preserve">                                                            </w:t>
            </w:r>
            <w:r w:rsidRPr="008257C5">
              <w:rPr>
                <w:rFonts w:ascii="Cambria" w:hAnsi="Cambria" w:cs="Times New Roman"/>
                <w:sz w:val="18"/>
                <w:szCs w:val="18"/>
              </w:rPr>
              <w:t>3 credit hours</w:t>
            </w:r>
          </w:p>
          <w:p w14:paraId="26C53E35" w14:textId="16DEF43E"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MCB 2010L</w:t>
            </w:r>
            <w:r w:rsidRPr="008257C5">
              <w:rPr>
                <w:rFonts w:ascii="Cambria" w:hAnsi="Cambria" w:cs="Times New Roman"/>
                <w:sz w:val="18"/>
                <w:szCs w:val="18"/>
              </w:rPr>
              <w:tab/>
              <w:t>Microbiology Lab</w:t>
            </w:r>
            <w:r w:rsidRPr="008257C5">
              <w:rPr>
                <w:rFonts w:ascii="Cambria" w:hAnsi="Cambria" w:cs="Times New Roman"/>
                <w:sz w:val="18"/>
                <w:szCs w:val="18"/>
              </w:rPr>
              <w:tab/>
            </w:r>
            <w:r>
              <w:rPr>
                <w:rFonts w:ascii="Cambria" w:hAnsi="Cambria" w:cs="Times New Roman"/>
                <w:sz w:val="18"/>
                <w:szCs w:val="18"/>
              </w:rPr>
              <w:t xml:space="preserve">                                    </w:t>
            </w:r>
            <w:r w:rsidR="00312731">
              <w:rPr>
                <w:rFonts w:ascii="Cambria" w:hAnsi="Cambria" w:cs="Times New Roman"/>
                <w:sz w:val="18"/>
                <w:szCs w:val="18"/>
              </w:rPr>
              <w:t xml:space="preserve">                                                            </w:t>
            </w:r>
            <w:r w:rsidRPr="008257C5">
              <w:rPr>
                <w:rFonts w:ascii="Cambria" w:hAnsi="Cambria" w:cs="Times New Roman"/>
                <w:sz w:val="18"/>
                <w:szCs w:val="18"/>
              </w:rPr>
              <w:t>1 credit hours</w:t>
            </w:r>
          </w:p>
          <w:p w14:paraId="77F0355E" w14:textId="024CB9D5"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SPC XXXX</w:t>
            </w:r>
            <w:r w:rsidRPr="008257C5">
              <w:rPr>
                <w:rFonts w:ascii="Cambria" w:hAnsi="Cambria" w:cs="Times New Roman"/>
                <w:sz w:val="18"/>
                <w:szCs w:val="18"/>
              </w:rPr>
              <w:tab/>
              <w:t>Any Gen Ed SPC course</w:t>
            </w:r>
            <w:r w:rsidRPr="008257C5">
              <w:rPr>
                <w:rFonts w:ascii="Cambria" w:hAnsi="Cambria" w:cs="Times New Roman"/>
                <w:sz w:val="18"/>
                <w:szCs w:val="18"/>
              </w:rPr>
              <w:tab/>
            </w:r>
            <w:r>
              <w:rPr>
                <w:rFonts w:ascii="Cambria" w:hAnsi="Cambria" w:cs="Times New Roman"/>
                <w:sz w:val="18"/>
                <w:szCs w:val="18"/>
              </w:rPr>
              <w:t xml:space="preserve">                  </w:t>
            </w:r>
            <w:r w:rsidR="00312731">
              <w:rPr>
                <w:rFonts w:ascii="Cambria" w:hAnsi="Cambria" w:cs="Times New Roman"/>
                <w:sz w:val="18"/>
                <w:szCs w:val="18"/>
              </w:rPr>
              <w:t xml:space="preserve">                                                            </w:t>
            </w:r>
            <w:r w:rsidRPr="008257C5">
              <w:rPr>
                <w:rFonts w:ascii="Cambria" w:hAnsi="Cambria" w:cs="Times New Roman"/>
                <w:sz w:val="18"/>
                <w:szCs w:val="18"/>
              </w:rPr>
              <w:t>3 credit hours</w:t>
            </w:r>
          </w:p>
          <w:p w14:paraId="553C473D" w14:textId="77777777"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ab/>
            </w:r>
            <w:r w:rsidRPr="008257C5">
              <w:rPr>
                <w:rFonts w:ascii="Cambria" w:hAnsi="Cambria" w:cs="Times New Roman"/>
                <w:sz w:val="18"/>
                <w:szCs w:val="18"/>
              </w:rPr>
              <w:tab/>
            </w:r>
          </w:p>
          <w:p w14:paraId="0485E52D" w14:textId="5481C28C" w:rsidR="008257C5" w:rsidRPr="00312731" w:rsidRDefault="008257C5" w:rsidP="008257C5">
            <w:pPr>
              <w:pStyle w:val="TableParagraph"/>
              <w:ind w:right="208"/>
              <w:rPr>
                <w:rFonts w:ascii="Cambria" w:hAnsi="Cambria" w:cs="Times New Roman"/>
                <w:b/>
                <w:sz w:val="18"/>
                <w:szCs w:val="18"/>
              </w:rPr>
            </w:pPr>
            <w:r w:rsidRPr="008257C5">
              <w:rPr>
                <w:rFonts w:ascii="Cambria" w:hAnsi="Cambria" w:cs="Times New Roman"/>
                <w:sz w:val="18"/>
                <w:szCs w:val="18"/>
              </w:rPr>
              <w:tab/>
            </w:r>
            <w:r w:rsidRPr="008257C5">
              <w:rPr>
                <w:rFonts w:ascii="Cambria" w:hAnsi="Cambria" w:cs="Times New Roman"/>
                <w:sz w:val="18"/>
                <w:szCs w:val="18"/>
              </w:rPr>
              <w:tab/>
            </w:r>
            <w:r w:rsidR="00312731">
              <w:rPr>
                <w:rFonts w:ascii="Cambria" w:hAnsi="Cambria" w:cs="Times New Roman"/>
                <w:sz w:val="18"/>
                <w:szCs w:val="18"/>
              </w:rPr>
              <w:t xml:space="preserve">                                                                                                                     </w:t>
            </w:r>
            <w:r w:rsidRPr="008257C5">
              <w:rPr>
                <w:rFonts w:ascii="Cambria" w:hAnsi="Cambria" w:cs="Times New Roman"/>
                <w:sz w:val="18"/>
                <w:szCs w:val="18"/>
              </w:rPr>
              <w:t xml:space="preserve"> </w:t>
            </w:r>
            <w:r w:rsidRPr="00312731">
              <w:rPr>
                <w:rFonts w:ascii="Cambria" w:hAnsi="Cambria" w:cs="Times New Roman"/>
                <w:b/>
                <w:sz w:val="18"/>
                <w:szCs w:val="18"/>
              </w:rPr>
              <w:t>Total 30 Credit Hours</w:t>
            </w:r>
          </w:p>
          <w:p w14:paraId="1FB5A60C" w14:textId="77777777" w:rsidR="008257C5" w:rsidRPr="008257C5" w:rsidRDefault="008257C5" w:rsidP="008257C5">
            <w:pPr>
              <w:pStyle w:val="TableParagraph"/>
              <w:ind w:right="208"/>
              <w:rPr>
                <w:rFonts w:ascii="Cambria" w:hAnsi="Cambria" w:cs="Times New Roman"/>
                <w:sz w:val="18"/>
                <w:szCs w:val="18"/>
              </w:rPr>
            </w:pPr>
          </w:p>
          <w:p w14:paraId="16AFE4C4" w14:textId="77777777" w:rsidR="008257C5" w:rsidRPr="008257C5" w:rsidRDefault="008257C5" w:rsidP="008257C5">
            <w:pPr>
              <w:pStyle w:val="TableParagraph"/>
              <w:ind w:right="208"/>
              <w:rPr>
                <w:rFonts w:ascii="Cambria" w:hAnsi="Cambria" w:cs="Times New Roman"/>
                <w:sz w:val="18"/>
                <w:szCs w:val="18"/>
              </w:rPr>
            </w:pPr>
          </w:p>
          <w:p w14:paraId="74E7F4D6" w14:textId="77777777" w:rsidR="008257C5" w:rsidRPr="00312731" w:rsidRDefault="008257C5" w:rsidP="008257C5">
            <w:pPr>
              <w:pStyle w:val="TableParagraph"/>
              <w:ind w:right="208"/>
              <w:rPr>
                <w:rFonts w:ascii="Cambria" w:hAnsi="Cambria" w:cs="Times New Roman"/>
                <w:b/>
                <w:sz w:val="18"/>
                <w:szCs w:val="18"/>
              </w:rPr>
            </w:pPr>
            <w:r w:rsidRPr="00312731">
              <w:rPr>
                <w:rFonts w:ascii="Cambria" w:hAnsi="Cambria" w:cs="Times New Roman"/>
                <w:b/>
                <w:sz w:val="18"/>
                <w:szCs w:val="18"/>
              </w:rPr>
              <w:t xml:space="preserve">Lower Division Nursing Courses: </w:t>
            </w:r>
          </w:p>
          <w:p w14:paraId="6776F194" w14:textId="71405FF1" w:rsid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 xml:space="preserve">Lower level (1000-2999) NUR Courses from ASDN Degree        </w:t>
            </w:r>
            <w:r w:rsidR="00312731">
              <w:rPr>
                <w:rFonts w:ascii="Cambria" w:hAnsi="Cambria" w:cs="Times New Roman"/>
                <w:sz w:val="18"/>
                <w:szCs w:val="18"/>
              </w:rPr>
              <w:t xml:space="preserve">                             </w:t>
            </w:r>
            <w:r w:rsidRPr="00312731">
              <w:rPr>
                <w:rFonts w:ascii="Cambria" w:hAnsi="Cambria" w:cs="Times New Roman"/>
                <w:b/>
                <w:sz w:val="18"/>
                <w:szCs w:val="18"/>
              </w:rPr>
              <w:t>Total 42 Credit Hours</w:t>
            </w:r>
          </w:p>
          <w:p w14:paraId="5D4E939A" w14:textId="77777777" w:rsidR="008257C5" w:rsidRPr="008257C5" w:rsidRDefault="008257C5" w:rsidP="008257C5">
            <w:pPr>
              <w:pStyle w:val="TableParagraph"/>
              <w:ind w:right="208"/>
              <w:rPr>
                <w:rFonts w:ascii="Cambria" w:hAnsi="Cambria" w:cs="Times New Roman"/>
                <w:sz w:val="18"/>
                <w:szCs w:val="18"/>
              </w:rPr>
            </w:pPr>
          </w:p>
          <w:p w14:paraId="2A81681E" w14:textId="77777777"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b/>
                <w:sz w:val="18"/>
                <w:szCs w:val="18"/>
              </w:rPr>
              <w:t>Prerequisite Courses (Must be completed prior to admission to the BSN Program)</w:t>
            </w:r>
            <w:r w:rsidRPr="008257C5">
              <w:rPr>
                <w:rFonts w:ascii="Cambria" w:hAnsi="Cambria" w:cs="Times New Roman"/>
                <w:sz w:val="18"/>
                <w:szCs w:val="18"/>
              </w:rPr>
              <w:t>:</w:t>
            </w:r>
          </w:p>
          <w:p w14:paraId="02E63B7C" w14:textId="60928B3C" w:rsidR="008257C5" w:rsidRPr="008257C5" w:rsidRDefault="008257C5" w:rsidP="008257C5">
            <w:pPr>
              <w:pStyle w:val="TableParagraph"/>
              <w:ind w:right="208"/>
              <w:rPr>
                <w:rFonts w:ascii="Cambria" w:hAnsi="Cambria" w:cs="Times New Roman"/>
                <w:sz w:val="18"/>
                <w:szCs w:val="18"/>
              </w:rPr>
            </w:pPr>
            <w:r>
              <w:rPr>
                <w:rFonts w:ascii="Cambria" w:hAnsi="Cambria" w:cs="Times New Roman"/>
                <w:sz w:val="18"/>
                <w:szCs w:val="18"/>
              </w:rPr>
              <w:t xml:space="preserve">STA 2023          </w:t>
            </w:r>
            <w:r w:rsidRPr="008257C5">
              <w:rPr>
                <w:rFonts w:ascii="Cambria" w:hAnsi="Cambria" w:cs="Times New Roman"/>
                <w:sz w:val="18"/>
                <w:szCs w:val="18"/>
              </w:rPr>
              <w:t xml:space="preserve">Statistics                                              </w:t>
            </w:r>
            <w:r>
              <w:rPr>
                <w:rFonts w:ascii="Cambria" w:hAnsi="Cambria" w:cs="Times New Roman"/>
                <w:sz w:val="18"/>
                <w:szCs w:val="18"/>
              </w:rPr>
              <w:t xml:space="preserve">                          </w:t>
            </w:r>
            <w:r w:rsidR="00312731">
              <w:rPr>
                <w:rFonts w:ascii="Cambria" w:hAnsi="Cambria" w:cs="Times New Roman"/>
                <w:sz w:val="18"/>
                <w:szCs w:val="18"/>
              </w:rPr>
              <w:t xml:space="preserve">                                                 3 credit hours</w:t>
            </w:r>
            <w:r w:rsidRPr="008257C5">
              <w:rPr>
                <w:rFonts w:ascii="Cambria" w:hAnsi="Cambria" w:cs="Times New Roman"/>
                <w:sz w:val="18"/>
                <w:szCs w:val="18"/>
              </w:rPr>
              <w:tab/>
            </w:r>
          </w:p>
          <w:p w14:paraId="60C072FF" w14:textId="12B538CD"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SYG XXXX          Sociology (Any SYG 1</w:t>
            </w:r>
            <w:r w:rsidR="00312731">
              <w:rPr>
                <w:rFonts w:ascii="Cambria" w:hAnsi="Cambria" w:cs="Times New Roman"/>
                <w:sz w:val="18"/>
                <w:szCs w:val="18"/>
              </w:rPr>
              <w:t xml:space="preserve">000-2999 </w:t>
            </w:r>
            <w:proofErr w:type="gramStart"/>
            <w:r w:rsidR="00312731">
              <w:rPr>
                <w:rFonts w:ascii="Cambria" w:hAnsi="Cambria" w:cs="Times New Roman"/>
                <w:sz w:val="18"/>
                <w:szCs w:val="18"/>
              </w:rPr>
              <w:t xml:space="preserve">course)   </w:t>
            </w:r>
            <w:proofErr w:type="gramEnd"/>
            <w:r w:rsidR="00312731">
              <w:rPr>
                <w:rFonts w:ascii="Cambria" w:hAnsi="Cambria" w:cs="Times New Roman"/>
                <w:sz w:val="18"/>
                <w:szCs w:val="18"/>
              </w:rPr>
              <w:t xml:space="preserve">                                                           </w:t>
            </w:r>
            <w:r w:rsidRPr="008257C5">
              <w:rPr>
                <w:rFonts w:ascii="Cambria" w:hAnsi="Cambria" w:cs="Times New Roman"/>
                <w:sz w:val="18"/>
                <w:szCs w:val="18"/>
              </w:rPr>
              <w:t>3 credit hours</w:t>
            </w:r>
            <w:r w:rsidRPr="008257C5">
              <w:rPr>
                <w:rFonts w:ascii="Cambria" w:hAnsi="Cambria" w:cs="Times New Roman"/>
                <w:sz w:val="18"/>
                <w:szCs w:val="18"/>
              </w:rPr>
              <w:tab/>
            </w:r>
          </w:p>
          <w:p w14:paraId="520893F3" w14:textId="4D50BC15"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PSY 201</w:t>
            </w:r>
            <w:r>
              <w:rPr>
                <w:rFonts w:ascii="Cambria" w:hAnsi="Cambria" w:cs="Times New Roman"/>
                <w:sz w:val="18"/>
                <w:szCs w:val="18"/>
              </w:rPr>
              <w:t xml:space="preserve">2         </w:t>
            </w:r>
            <w:r w:rsidRPr="008257C5">
              <w:rPr>
                <w:rFonts w:ascii="Cambria" w:hAnsi="Cambria" w:cs="Times New Roman"/>
                <w:sz w:val="18"/>
                <w:szCs w:val="18"/>
              </w:rPr>
              <w:t xml:space="preserve"> General Psychology                             </w:t>
            </w:r>
            <w:r>
              <w:rPr>
                <w:rFonts w:ascii="Cambria" w:hAnsi="Cambria" w:cs="Times New Roman"/>
                <w:sz w:val="18"/>
                <w:szCs w:val="18"/>
              </w:rPr>
              <w:t xml:space="preserve">                      </w:t>
            </w:r>
            <w:r w:rsidR="00312731">
              <w:rPr>
                <w:rFonts w:ascii="Cambria" w:hAnsi="Cambria" w:cs="Times New Roman"/>
                <w:sz w:val="18"/>
                <w:szCs w:val="18"/>
              </w:rPr>
              <w:t xml:space="preserve">                                                  </w:t>
            </w:r>
            <w:r w:rsidRPr="008257C5">
              <w:rPr>
                <w:rFonts w:ascii="Cambria" w:hAnsi="Cambria" w:cs="Times New Roman"/>
                <w:sz w:val="18"/>
                <w:szCs w:val="18"/>
              </w:rPr>
              <w:t>3 credit hours</w:t>
            </w:r>
            <w:r w:rsidRPr="008257C5">
              <w:rPr>
                <w:rFonts w:ascii="Cambria" w:hAnsi="Cambria" w:cs="Times New Roman"/>
                <w:sz w:val="18"/>
                <w:szCs w:val="18"/>
              </w:rPr>
              <w:tab/>
            </w:r>
          </w:p>
          <w:p w14:paraId="2E20C006" w14:textId="77777777" w:rsidR="008257C5" w:rsidRPr="008257C5" w:rsidRDefault="008257C5" w:rsidP="008257C5">
            <w:pPr>
              <w:pStyle w:val="TableParagraph"/>
              <w:ind w:right="208"/>
              <w:rPr>
                <w:rFonts w:ascii="Cambria" w:hAnsi="Cambria" w:cs="Times New Roman"/>
                <w:sz w:val="18"/>
                <w:szCs w:val="18"/>
              </w:rPr>
            </w:pPr>
          </w:p>
          <w:p w14:paraId="2A3F8945" w14:textId="2D4C4088" w:rsidR="008257C5" w:rsidRPr="008257C5" w:rsidRDefault="008257C5" w:rsidP="008257C5">
            <w:pPr>
              <w:pStyle w:val="TableParagraph"/>
              <w:ind w:right="208"/>
              <w:rPr>
                <w:rFonts w:ascii="Cambria" w:hAnsi="Cambria" w:cs="Times New Roman"/>
                <w:b/>
                <w:sz w:val="18"/>
                <w:szCs w:val="18"/>
              </w:rPr>
            </w:pPr>
            <w:r w:rsidRPr="008257C5">
              <w:rPr>
                <w:rFonts w:ascii="Cambria" w:hAnsi="Cambria" w:cs="Times New Roman"/>
                <w:sz w:val="18"/>
                <w:szCs w:val="18"/>
              </w:rPr>
              <w:tab/>
              <w:t xml:space="preserve">                                               </w:t>
            </w:r>
            <w:r>
              <w:rPr>
                <w:rFonts w:ascii="Cambria" w:hAnsi="Cambria" w:cs="Times New Roman"/>
                <w:sz w:val="18"/>
                <w:szCs w:val="18"/>
              </w:rPr>
              <w:t xml:space="preserve">                                                         </w:t>
            </w:r>
            <w:r w:rsidR="00312731">
              <w:rPr>
                <w:rFonts w:ascii="Cambria" w:hAnsi="Cambria" w:cs="Times New Roman"/>
                <w:sz w:val="18"/>
                <w:szCs w:val="18"/>
              </w:rPr>
              <w:t xml:space="preserve">                                    </w:t>
            </w:r>
            <w:r>
              <w:rPr>
                <w:rFonts w:ascii="Cambria" w:hAnsi="Cambria" w:cs="Times New Roman"/>
                <w:b/>
                <w:sz w:val="18"/>
                <w:szCs w:val="18"/>
              </w:rPr>
              <w:t>Total 9 Credit Hours</w:t>
            </w:r>
          </w:p>
          <w:p w14:paraId="6281EE69" w14:textId="77777777" w:rsidR="008257C5" w:rsidRPr="008257C5" w:rsidRDefault="008257C5" w:rsidP="008257C5">
            <w:pPr>
              <w:pStyle w:val="TableParagraph"/>
              <w:ind w:right="208"/>
              <w:rPr>
                <w:rFonts w:ascii="Cambria" w:hAnsi="Cambria" w:cs="Times New Roman"/>
                <w:b/>
                <w:sz w:val="18"/>
                <w:szCs w:val="18"/>
              </w:rPr>
            </w:pPr>
            <w:r w:rsidRPr="008257C5">
              <w:rPr>
                <w:rFonts w:ascii="Cambria" w:hAnsi="Cambria" w:cs="Times New Roman"/>
                <w:b/>
                <w:sz w:val="18"/>
                <w:szCs w:val="18"/>
              </w:rPr>
              <w:t>Co-requisites*:</w:t>
            </w:r>
          </w:p>
          <w:p w14:paraId="0D018AF8" w14:textId="1BF39335" w:rsidR="008257C5" w:rsidRPr="008257C5" w:rsidRDefault="008257C5" w:rsidP="008257C5">
            <w:pPr>
              <w:pStyle w:val="TableParagraph"/>
              <w:ind w:right="208"/>
              <w:rPr>
                <w:rFonts w:ascii="Cambria" w:hAnsi="Cambria" w:cs="Times New Roman"/>
                <w:sz w:val="18"/>
                <w:szCs w:val="18"/>
              </w:rPr>
            </w:pPr>
            <w:r w:rsidRPr="008257C5">
              <w:rPr>
                <w:rFonts w:ascii="Cambria" w:hAnsi="Cambria" w:cs="Times New Roman"/>
                <w:sz w:val="18"/>
                <w:szCs w:val="18"/>
              </w:rPr>
              <w:t xml:space="preserve">ENC 1102       Freshman Composition II                     </w:t>
            </w:r>
            <w:r w:rsidR="00312731">
              <w:rPr>
                <w:rFonts w:ascii="Cambria" w:hAnsi="Cambria" w:cs="Times New Roman"/>
                <w:sz w:val="18"/>
                <w:szCs w:val="18"/>
              </w:rPr>
              <w:t xml:space="preserve">                                                                      </w:t>
            </w:r>
            <w:r w:rsidRPr="008257C5">
              <w:rPr>
                <w:rFonts w:ascii="Cambria" w:hAnsi="Cambria" w:cs="Times New Roman"/>
                <w:sz w:val="18"/>
                <w:szCs w:val="18"/>
              </w:rPr>
              <w:t>3 credit hours</w:t>
            </w:r>
            <w:r w:rsidRPr="008257C5">
              <w:rPr>
                <w:rFonts w:ascii="Cambria" w:hAnsi="Cambria" w:cs="Times New Roman"/>
                <w:sz w:val="18"/>
                <w:szCs w:val="18"/>
              </w:rPr>
              <w:tab/>
            </w:r>
          </w:p>
          <w:p w14:paraId="308A4835" w14:textId="469CCB52" w:rsidR="008257C5" w:rsidRPr="008257C5" w:rsidRDefault="008257C5" w:rsidP="00020849">
            <w:pPr>
              <w:pStyle w:val="TableParagraph"/>
              <w:ind w:right="208"/>
              <w:rPr>
                <w:rFonts w:ascii="Cambria" w:hAnsi="Cambria" w:cs="Times New Roman"/>
                <w:sz w:val="18"/>
                <w:szCs w:val="18"/>
              </w:rPr>
            </w:pPr>
            <w:r w:rsidRPr="008257C5">
              <w:rPr>
                <w:rFonts w:ascii="Cambria" w:hAnsi="Cambria" w:cs="Times New Roman"/>
                <w:sz w:val="18"/>
                <w:szCs w:val="18"/>
              </w:rPr>
              <w:t>Social Science: AMH 2020</w:t>
            </w:r>
            <w:r w:rsidR="00020849">
              <w:rPr>
                <w:rFonts w:ascii="Cambria" w:hAnsi="Cambria" w:cs="Times New Roman"/>
                <w:sz w:val="18"/>
                <w:szCs w:val="18"/>
              </w:rPr>
              <w:t xml:space="preserve"> or POS1041 and pass the Civic Lit Exam             </w:t>
            </w:r>
            <w:r w:rsidRPr="008257C5">
              <w:rPr>
                <w:rFonts w:ascii="Cambria" w:hAnsi="Cambria" w:cs="Times New Roman"/>
                <w:sz w:val="18"/>
                <w:szCs w:val="18"/>
              </w:rPr>
              <w:t xml:space="preserve"> </w:t>
            </w:r>
            <w:r w:rsidR="00020849">
              <w:rPr>
                <w:rFonts w:ascii="Cambria" w:hAnsi="Cambria" w:cs="Times New Roman"/>
                <w:sz w:val="18"/>
                <w:szCs w:val="18"/>
              </w:rPr>
              <w:t xml:space="preserve">                         </w:t>
            </w:r>
            <w:r w:rsidRPr="008257C5">
              <w:rPr>
                <w:rFonts w:ascii="Cambria" w:hAnsi="Cambria" w:cs="Times New Roman"/>
                <w:sz w:val="18"/>
                <w:szCs w:val="18"/>
              </w:rPr>
              <w:t xml:space="preserve">3 credit hours                      </w:t>
            </w:r>
          </w:p>
          <w:p w14:paraId="4400DA24" w14:textId="34151A37" w:rsidR="008257C5" w:rsidRPr="008257C5" w:rsidRDefault="00D62143" w:rsidP="008257C5">
            <w:pPr>
              <w:pStyle w:val="TableParagraph"/>
              <w:ind w:right="208"/>
              <w:rPr>
                <w:rFonts w:ascii="Cambria" w:hAnsi="Cambria" w:cs="Times New Roman"/>
                <w:sz w:val="18"/>
                <w:szCs w:val="18"/>
              </w:rPr>
            </w:pPr>
            <w:r w:rsidRPr="00D62143">
              <w:rPr>
                <w:rFonts w:ascii="Cambria" w:hAnsi="Cambria" w:cs="Times New Roman"/>
                <w:sz w:val="18"/>
                <w:szCs w:val="18"/>
              </w:rPr>
              <w:t>Complete one course from ARH 1000, HUM 2020, LIT  2000, MUL 1010, PHI 2010 or THE 2000 AND one other General Ed Hum</w:t>
            </w:r>
            <w:r w:rsidRPr="00D62143">
              <w:rPr>
                <w:rFonts w:ascii="Cambria" w:hAnsi="Cambria" w:cs="Times New Roman"/>
                <w:sz w:val="18"/>
                <w:szCs w:val="18"/>
              </w:rPr>
              <w:t xml:space="preserve"> </w:t>
            </w:r>
            <w:r>
              <w:rPr>
                <w:rFonts w:ascii="Cambria" w:hAnsi="Cambria" w:cs="Times New Roman"/>
                <w:sz w:val="18"/>
                <w:szCs w:val="18"/>
              </w:rPr>
              <w:t xml:space="preserve">                                                                                                                                      </w:t>
            </w:r>
            <w:r w:rsidR="008257C5" w:rsidRPr="008257C5">
              <w:rPr>
                <w:rFonts w:ascii="Cambria" w:hAnsi="Cambria" w:cs="Times New Roman"/>
                <w:sz w:val="18"/>
                <w:szCs w:val="18"/>
              </w:rPr>
              <w:t xml:space="preserve">3 credit hours                      </w:t>
            </w:r>
          </w:p>
          <w:p w14:paraId="6FBD7C74" w14:textId="77777777" w:rsidR="008257C5" w:rsidRPr="008257C5" w:rsidRDefault="008257C5" w:rsidP="008257C5">
            <w:pPr>
              <w:pStyle w:val="TableParagraph"/>
              <w:ind w:right="208"/>
              <w:rPr>
                <w:rFonts w:ascii="Cambria" w:hAnsi="Cambria" w:cs="Times New Roman"/>
                <w:sz w:val="18"/>
                <w:szCs w:val="18"/>
              </w:rPr>
            </w:pPr>
          </w:p>
          <w:p w14:paraId="535C6520" w14:textId="289B7225" w:rsidR="008257C5" w:rsidRPr="008257C5" w:rsidRDefault="008257C5" w:rsidP="00D62143">
            <w:pPr>
              <w:pStyle w:val="TableParagraph"/>
              <w:ind w:left="0" w:right="208"/>
              <w:rPr>
                <w:rFonts w:ascii="Cambria" w:hAnsi="Cambria" w:cs="Times New Roman"/>
                <w:sz w:val="18"/>
                <w:szCs w:val="18"/>
              </w:rPr>
            </w:pPr>
            <w:r w:rsidRPr="008257C5">
              <w:rPr>
                <w:rFonts w:ascii="Cambria" w:hAnsi="Cambria" w:cs="Times New Roman"/>
                <w:sz w:val="18"/>
                <w:szCs w:val="18"/>
              </w:rPr>
              <w:tab/>
            </w:r>
          </w:p>
          <w:p w14:paraId="1AA0678D" w14:textId="5C5175B1" w:rsidR="008257C5" w:rsidRPr="00312731" w:rsidRDefault="008257C5" w:rsidP="008257C5">
            <w:pPr>
              <w:pStyle w:val="TableParagraph"/>
              <w:ind w:right="208"/>
              <w:rPr>
                <w:rFonts w:ascii="Cambria" w:hAnsi="Cambria" w:cs="Times New Roman"/>
                <w:b/>
                <w:sz w:val="18"/>
                <w:szCs w:val="18"/>
              </w:rPr>
            </w:pPr>
            <w:r w:rsidRPr="008257C5">
              <w:rPr>
                <w:rFonts w:ascii="Cambria" w:hAnsi="Cambria" w:cs="Times New Roman"/>
                <w:sz w:val="18"/>
                <w:szCs w:val="18"/>
              </w:rPr>
              <w:tab/>
              <w:t xml:space="preserve">                                               </w:t>
            </w:r>
            <w:r w:rsidR="00312731">
              <w:rPr>
                <w:rFonts w:ascii="Cambria" w:hAnsi="Cambria" w:cs="Times New Roman"/>
                <w:sz w:val="18"/>
                <w:szCs w:val="18"/>
              </w:rPr>
              <w:t xml:space="preserve">                                                                                          </w:t>
            </w:r>
            <w:r w:rsidRPr="00312731">
              <w:rPr>
                <w:rFonts w:ascii="Cambria" w:hAnsi="Cambria" w:cs="Times New Roman"/>
                <w:b/>
                <w:sz w:val="18"/>
                <w:szCs w:val="18"/>
              </w:rPr>
              <w:t>Total 9 Credit Hours</w:t>
            </w:r>
          </w:p>
          <w:p w14:paraId="204E446E" w14:textId="77777777" w:rsidR="008257C5" w:rsidRPr="008257C5" w:rsidRDefault="008257C5" w:rsidP="0048431F">
            <w:pPr>
              <w:pStyle w:val="TableParagraph"/>
              <w:ind w:right="208"/>
              <w:rPr>
                <w:rFonts w:ascii="Cambria" w:hAnsi="Cambria" w:cs="Times New Roman"/>
                <w:sz w:val="18"/>
                <w:szCs w:val="18"/>
              </w:rPr>
            </w:pPr>
          </w:p>
          <w:p w14:paraId="2481DDBD" w14:textId="77777777" w:rsidR="00AB65DC" w:rsidRDefault="00AB65DC" w:rsidP="00AB65DC">
            <w:pPr>
              <w:pStyle w:val="TableParagraph"/>
              <w:ind w:right="208"/>
              <w:rPr>
                <w:rFonts w:ascii="Cambria" w:hAnsi="Cambria"/>
                <w:sz w:val="18"/>
                <w:szCs w:val="18"/>
              </w:rPr>
            </w:pPr>
          </w:p>
          <w:p w14:paraId="0F687245" w14:textId="77777777" w:rsidR="00043A18" w:rsidRDefault="00043A18" w:rsidP="00AB65DC">
            <w:pPr>
              <w:pStyle w:val="TableParagraph"/>
              <w:ind w:right="208"/>
              <w:rPr>
                <w:rFonts w:ascii="Cambria" w:hAnsi="Cambria"/>
                <w:sz w:val="18"/>
                <w:szCs w:val="18"/>
              </w:rPr>
            </w:pPr>
          </w:p>
          <w:p w14:paraId="008FAC1B" w14:textId="77777777" w:rsidR="00DA528A" w:rsidRDefault="00DA528A" w:rsidP="00AB65DC">
            <w:pPr>
              <w:pStyle w:val="TableParagraph"/>
              <w:ind w:right="208"/>
              <w:rPr>
                <w:rFonts w:ascii="Cambria" w:hAnsi="Cambria"/>
                <w:sz w:val="18"/>
                <w:szCs w:val="18"/>
              </w:rPr>
            </w:pPr>
          </w:p>
          <w:p w14:paraId="22CA2A5A" w14:textId="77777777" w:rsidR="00DA528A" w:rsidRDefault="00DA528A" w:rsidP="00AB65DC">
            <w:pPr>
              <w:pStyle w:val="TableParagraph"/>
              <w:ind w:right="208"/>
              <w:rPr>
                <w:rFonts w:ascii="Cambria" w:hAnsi="Cambria"/>
                <w:sz w:val="18"/>
                <w:szCs w:val="18"/>
              </w:rPr>
            </w:pPr>
          </w:p>
          <w:p w14:paraId="40C78E6C" w14:textId="4D8582E6" w:rsidR="00DA528A" w:rsidRDefault="00DA528A" w:rsidP="00AB65DC">
            <w:pPr>
              <w:pStyle w:val="TableParagraph"/>
              <w:ind w:right="208"/>
              <w:rPr>
                <w:rFonts w:ascii="Cambria" w:hAnsi="Cambria"/>
                <w:sz w:val="18"/>
                <w:szCs w:val="18"/>
              </w:rPr>
            </w:pPr>
          </w:p>
          <w:p w14:paraId="15FB9DE7" w14:textId="77777777" w:rsidR="001A3C91" w:rsidRPr="008257C5" w:rsidRDefault="001A3C91" w:rsidP="00AB65DC">
            <w:pPr>
              <w:pStyle w:val="TableParagraph"/>
              <w:ind w:right="208"/>
              <w:rPr>
                <w:rFonts w:ascii="Cambria" w:hAnsi="Cambria"/>
                <w:sz w:val="18"/>
                <w:szCs w:val="18"/>
              </w:rPr>
            </w:pPr>
          </w:p>
          <w:p w14:paraId="45030456" w14:textId="77777777" w:rsidR="00AB65DC" w:rsidRPr="008257C5" w:rsidRDefault="00AB65DC" w:rsidP="00AB65DC">
            <w:pPr>
              <w:pStyle w:val="TableParagraph"/>
              <w:ind w:right="208"/>
              <w:rPr>
                <w:rFonts w:ascii="Cambria" w:hAnsi="Cambria"/>
                <w:sz w:val="18"/>
                <w:szCs w:val="18"/>
              </w:rPr>
            </w:pPr>
          </w:p>
          <w:p w14:paraId="5AFECA2B" w14:textId="77777777" w:rsidR="005B201F" w:rsidRDefault="005B201F" w:rsidP="005B201F">
            <w:pPr>
              <w:pStyle w:val="TableParagraph"/>
              <w:ind w:right="208"/>
              <w:rPr>
                <w:rFonts w:ascii="Cambria" w:hAnsi="Cambria"/>
                <w:sz w:val="18"/>
                <w:szCs w:val="18"/>
              </w:rPr>
            </w:pPr>
          </w:p>
          <w:p w14:paraId="1FE80012" w14:textId="20CC790F" w:rsidR="00E401BB" w:rsidRPr="00AB65DC" w:rsidRDefault="00AB65DC" w:rsidP="005B201F">
            <w:pPr>
              <w:pStyle w:val="TableParagraph"/>
              <w:ind w:right="208"/>
              <w:rPr>
                <w:rFonts w:ascii="Cambria" w:hAnsi="Cambria"/>
                <w:sz w:val="18"/>
                <w:szCs w:val="18"/>
              </w:rPr>
            </w:pPr>
            <w:r>
              <w:rPr>
                <w:rFonts w:ascii="Cambria" w:hAnsi="Cambria"/>
                <w:sz w:val="18"/>
                <w:szCs w:val="18"/>
              </w:rPr>
              <w:lastRenderedPageBreak/>
              <w:t xml:space="preserve">Listed below you will find the steps and course sequence for students interested in obtaining </w:t>
            </w:r>
            <w:r w:rsidR="005B201F">
              <w:rPr>
                <w:rFonts w:ascii="Cambria" w:hAnsi="Cambria"/>
                <w:sz w:val="18"/>
                <w:szCs w:val="18"/>
              </w:rPr>
              <w:t xml:space="preserve">Bachelor of Science Degree in Nursing. </w:t>
            </w:r>
            <w:r w:rsidR="00E401BB">
              <w:rPr>
                <w:rFonts w:ascii="Cambria" w:hAnsi="Cambria"/>
                <w:sz w:val="18"/>
                <w:szCs w:val="18"/>
              </w:rPr>
              <w:t>Following the pathway will enable you to complete your degree in the most efficient means possible.</w:t>
            </w:r>
          </w:p>
        </w:tc>
        <w:tc>
          <w:tcPr>
            <w:tcW w:w="2371" w:type="dxa"/>
            <w:vMerge/>
            <w:tcBorders>
              <w:bottom w:val="nil"/>
            </w:tcBorders>
            <w:shd w:val="clear" w:color="auto" w:fill="385623" w:themeFill="accent6" w:themeFillShade="80"/>
          </w:tcPr>
          <w:p w14:paraId="225777B3" w14:textId="77777777" w:rsidR="002E65B5" w:rsidRPr="00803898" w:rsidRDefault="002E65B5" w:rsidP="002E65B5">
            <w:pPr>
              <w:rPr>
                <w:rFonts w:ascii="Cambria" w:hAnsi="Cambria"/>
                <w:vertAlign w:val="superscript"/>
              </w:rPr>
            </w:pPr>
          </w:p>
        </w:tc>
      </w:tr>
      <w:tr w:rsidR="005A0F18" w:rsidRPr="00803898" w14:paraId="193B4989" w14:textId="77777777" w:rsidTr="00C968C7">
        <w:tc>
          <w:tcPr>
            <w:tcW w:w="11366" w:type="dxa"/>
            <w:gridSpan w:val="3"/>
            <w:tcBorders>
              <w:top w:val="nil"/>
              <w:bottom w:val="single" w:sz="4" w:space="0" w:color="auto"/>
            </w:tcBorders>
            <w:shd w:val="clear" w:color="auto" w:fill="385623" w:themeFill="accent6" w:themeFillShade="80"/>
          </w:tcPr>
          <w:p w14:paraId="2CAA3836" w14:textId="77777777" w:rsidR="005A0F18" w:rsidRPr="00803898" w:rsidRDefault="005A0F18" w:rsidP="005A0F18">
            <w:pPr>
              <w:jc w:val="center"/>
              <w:rPr>
                <w:rFonts w:ascii="Cambria" w:hAnsi="Cambria"/>
                <w:b/>
                <w:color w:val="FFFFFF" w:themeColor="background1"/>
              </w:rPr>
            </w:pPr>
            <w:r w:rsidRPr="00803898">
              <w:rPr>
                <w:rFonts w:ascii="Cambria" w:hAnsi="Cambria"/>
                <w:b/>
                <w:color w:val="FFFFFF" w:themeColor="background1"/>
              </w:rPr>
              <w:lastRenderedPageBreak/>
              <w:t xml:space="preserve">SEMESTER BY SEMESTER MAP FOR FULL- TIME STUDENTS </w:t>
            </w:r>
          </w:p>
        </w:tc>
      </w:tr>
      <w:tr w:rsidR="002E65B5" w:rsidRPr="00803898" w14:paraId="30746317" w14:textId="77777777" w:rsidTr="001F65CA">
        <w:tc>
          <w:tcPr>
            <w:tcW w:w="5575" w:type="dxa"/>
            <w:shd w:val="clear" w:color="auto" w:fill="FFC611"/>
          </w:tcPr>
          <w:p w14:paraId="1280BF0D" w14:textId="1DEA743C" w:rsidR="002E65B5" w:rsidRPr="00803898" w:rsidRDefault="005A0F18" w:rsidP="005B201F">
            <w:pPr>
              <w:jc w:val="center"/>
              <w:rPr>
                <w:rFonts w:ascii="Cambria" w:hAnsi="Cambria"/>
                <w:b/>
                <w:sz w:val="18"/>
                <w:szCs w:val="18"/>
              </w:rPr>
            </w:pPr>
            <w:r w:rsidRPr="00803898">
              <w:rPr>
                <w:rFonts w:ascii="Cambria" w:hAnsi="Cambria"/>
                <w:b/>
                <w:sz w:val="18"/>
                <w:szCs w:val="18"/>
              </w:rPr>
              <w:t>SEMESTER 1</w:t>
            </w:r>
            <w:r w:rsidR="00A83CAF">
              <w:rPr>
                <w:rFonts w:ascii="Cambria" w:hAnsi="Cambria"/>
                <w:b/>
                <w:sz w:val="18"/>
                <w:szCs w:val="18"/>
              </w:rPr>
              <w:t xml:space="preserve"> (</w:t>
            </w:r>
            <w:r w:rsidR="005B201F">
              <w:rPr>
                <w:rFonts w:ascii="Cambria" w:hAnsi="Cambria"/>
                <w:b/>
                <w:sz w:val="18"/>
                <w:szCs w:val="18"/>
              </w:rPr>
              <w:t>FALL</w:t>
            </w:r>
            <w:r w:rsidR="00A83CAF">
              <w:rPr>
                <w:rFonts w:ascii="Cambria" w:hAnsi="Cambria"/>
                <w:b/>
                <w:sz w:val="18"/>
                <w:szCs w:val="18"/>
              </w:rPr>
              <w:t>)</w:t>
            </w:r>
          </w:p>
        </w:tc>
        <w:tc>
          <w:tcPr>
            <w:tcW w:w="5791" w:type="dxa"/>
            <w:gridSpan w:val="2"/>
            <w:shd w:val="clear" w:color="auto" w:fill="FFC611"/>
          </w:tcPr>
          <w:p w14:paraId="702E04A0" w14:textId="77777777" w:rsidR="002E65B5" w:rsidRPr="00803898" w:rsidRDefault="005A0F18" w:rsidP="005A0F18">
            <w:pPr>
              <w:jc w:val="center"/>
              <w:rPr>
                <w:rFonts w:ascii="Cambria" w:hAnsi="Cambria"/>
                <w:b/>
                <w:sz w:val="18"/>
                <w:szCs w:val="18"/>
              </w:rPr>
            </w:pPr>
            <w:r w:rsidRPr="00803898">
              <w:rPr>
                <w:rFonts w:ascii="Cambria" w:hAnsi="Cambria"/>
                <w:b/>
                <w:sz w:val="18"/>
                <w:szCs w:val="18"/>
              </w:rPr>
              <w:t>ACTION ITEMS</w:t>
            </w:r>
          </w:p>
        </w:tc>
      </w:tr>
      <w:tr w:rsidR="002E5619" w:rsidRPr="00803898" w14:paraId="6CB7BA42" w14:textId="77777777" w:rsidTr="00FE578F">
        <w:trPr>
          <w:trHeight w:val="422"/>
        </w:trPr>
        <w:tc>
          <w:tcPr>
            <w:tcW w:w="5575" w:type="dxa"/>
            <w:vAlign w:val="center"/>
          </w:tcPr>
          <w:p w14:paraId="7C0A31A8" w14:textId="6D82A593" w:rsidR="002E5619" w:rsidRPr="00803898" w:rsidRDefault="005B201F" w:rsidP="00FE578F">
            <w:pPr>
              <w:pStyle w:val="TableParagraph"/>
              <w:spacing w:line="191" w:lineRule="exact"/>
              <w:ind w:left="129"/>
              <w:rPr>
                <w:rFonts w:ascii="Cambria" w:hAnsi="Cambria"/>
                <w:i/>
                <w:sz w:val="14"/>
              </w:rPr>
            </w:pPr>
            <w:r w:rsidRPr="005B201F">
              <w:rPr>
                <w:rFonts w:ascii="Cambria" w:eastAsiaTheme="minorEastAsia" w:hAnsi="Cambria"/>
                <w:color w:val="000000" w:themeColor="text1"/>
                <w:sz w:val="18"/>
                <w:szCs w:val="18"/>
              </w:rPr>
              <w:t>NUR 3846 Nursing Theory</w:t>
            </w:r>
            <w:r>
              <w:rPr>
                <w:rFonts w:ascii="Times New Roman" w:eastAsiaTheme="minorEastAsia" w:hAnsi="Times New Roman"/>
                <w:color w:val="000000" w:themeColor="text1"/>
              </w:rPr>
              <w:t xml:space="preserve"> </w:t>
            </w:r>
            <w:r w:rsidRPr="00803898">
              <w:rPr>
                <w:rFonts w:ascii="Cambria" w:hAnsi="Cambria"/>
                <w:i/>
                <w:sz w:val="14"/>
              </w:rPr>
              <w:t>(</w:t>
            </w:r>
            <w:r>
              <w:rPr>
                <w:rFonts w:ascii="Cambria" w:hAnsi="Cambria"/>
                <w:i/>
                <w:sz w:val="14"/>
              </w:rPr>
              <w:t>3 cr</w:t>
            </w:r>
            <w:r w:rsidRPr="00803898">
              <w:rPr>
                <w:rFonts w:ascii="Cambria" w:hAnsi="Cambria"/>
                <w:i/>
                <w:sz w:val="14"/>
              </w:rPr>
              <w:t>)</w:t>
            </w:r>
            <w:r>
              <w:rPr>
                <w:rFonts w:ascii="Cambria" w:hAnsi="Cambria"/>
                <w:i/>
                <w:sz w:val="14"/>
              </w:rPr>
              <w:t xml:space="preserve"> (A8)</w:t>
            </w:r>
          </w:p>
        </w:tc>
        <w:tc>
          <w:tcPr>
            <w:tcW w:w="5791" w:type="dxa"/>
            <w:gridSpan w:val="2"/>
            <w:vMerge w:val="restart"/>
            <w:vAlign w:val="center"/>
          </w:tcPr>
          <w:p w14:paraId="3F835225" w14:textId="77777777" w:rsidR="005B201F" w:rsidRPr="005B201F" w:rsidRDefault="005B201F" w:rsidP="005B201F">
            <w:pPr>
              <w:numPr>
                <w:ilvl w:val="0"/>
                <w:numId w:val="31"/>
              </w:numPr>
              <w:contextualSpacing/>
              <w:rPr>
                <w:rFonts w:ascii="Cambria" w:hAnsi="Cambria" w:cs="Times New Roman"/>
                <w:sz w:val="18"/>
                <w:szCs w:val="18"/>
              </w:rPr>
            </w:pPr>
            <w:r w:rsidRPr="005B201F">
              <w:rPr>
                <w:rFonts w:ascii="Cambria" w:hAnsi="Cambria" w:cs="Times New Roman"/>
                <w:sz w:val="18"/>
                <w:szCs w:val="18"/>
              </w:rPr>
              <w:t>Successfully complete the Mandatory Online New Student Orientation</w:t>
            </w:r>
            <w:r w:rsidRPr="005B201F">
              <w:rPr>
                <w:rFonts w:ascii="Cambria" w:hAnsi="Cambria"/>
                <w:sz w:val="18"/>
                <w:szCs w:val="18"/>
              </w:rPr>
              <w:t xml:space="preserve"> </w:t>
            </w:r>
            <w:r w:rsidRPr="005B201F">
              <w:rPr>
                <w:rFonts w:ascii="Cambria" w:hAnsi="Cambria" w:cs="Times New Roman"/>
                <w:sz w:val="18"/>
                <w:szCs w:val="18"/>
              </w:rPr>
              <w:t>prior to the start of your first nursing course.</w:t>
            </w:r>
          </w:p>
          <w:p w14:paraId="2BF33B7F" w14:textId="03DE394F" w:rsidR="005B201F" w:rsidRPr="005B201F" w:rsidRDefault="005B201F" w:rsidP="005B201F">
            <w:pPr>
              <w:numPr>
                <w:ilvl w:val="0"/>
                <w:numId w:val="31"/>
              </w:numPr>
              <w:contextualSpacing/>
              <w:rPr>
                <w:rFonts w:ascii="Cambria" w:hAnsi="Cambria" w:cs="Times New Roman"/>
                <w:b/>
                <w:sz w:val="18"/>
                <w:szCs w:val="18"/>
              </w:rPr>
            </w:pPr>
            <w:r w:rsidRPr="005B201F">
              <w:rPr>
                <w:rFonts w:ascii="Cambria" w:hAnsi="Cambria" w:cs="Times New Roman"/>
                <w:sz w:val="18"/>
                <w:szCs w:val="18"/>
              </w:rPr>
              <w:t>Register for Nursing courses 24-72 hours after successful completion of the Mandatory Online New Student Orientation</w:t>
            </w:r>
            <w:r>
              <w:rPr>
                <w:rFonts w:ascii="Cambria" w:hAnsi="Cambria" w:cs="Times New Roman"/>
                <w:sz w:val="18"/>
                <w:szCs w:val="18"/>
              </w:rPr>
              <w:t>.</w:t>
            </w:r>
          </w:p>
          <w:p w14:paraId="25F96C2D" w14:textId="2767C5D3" w:rsidR="002E5619" w:rsidRPr="009C5C25" w:rsidRDefault="002E5619" w:rsidP="005B201F">
            <w:pPr>
              <w:pStyle w:val="TableParagraph"/>
              <w:ind w:left="360" w:right="115"/>
              <w:rPr>
                <w:rFonts w:ascii="Cambria" w:hAnsi="Cambria"/>
                <w:sz w:val="18"/>
                <w:szCs w:val="18"/>
              </w:rPr>
            </w:pPr>
          </w:p>
        </w:tc>
      </w:tr>
      <w:tr w:rsidR="00E93600" w:rsidRPr="00803898" w14:paraId="1CF0081B" w14:textId="77777777" w:rsidTr="00FE578F">
        <w:trPr>
          <w:trHeight w:val="422"/>
        </w:trPr>
        <w:tc>
          <w:tcPr>
            <w:tcW w:w="5575" w:type="dxa"/>
            <w:vAlign w:val="center"/>
          </w:tcPr>
          <w:p w14:paraId="437A48EC" w14:textId="61C00919" w:rsidR="00E93600" w:rsidRPr="005B201F" w:rsidRDefault="005B201F" w:rsidP="00E93600">
            <w:pPr>
              <w:pStyle w:val="TableParagraph"/>
              <w:spacing w:line="191" w:lineRule="exact"/>
              <w:ind w:left="129"/>
              <w:rPr>
                <w:rFonts w:ascii="Cambria" w:hAnsi="Cambria"/>
                <w:b/>
                <w:sz w:val="18"/>
                <w:szCs w:val="18"/>
              </w:rPr>
            </w:pPr>
            <w:r w:rsidRPr="005B201F">
              <w:rPr>
                <w:rFonts w:ascii="Cambria" w:eastAsiaTheme="minorEastAsia" w:hAnsi="Cambria"/>
                <w:color w:val="000000" w:themeColor="text1"/>
                <w:sz w:val="18"/>
                <w:szCs w:val="18"/>
              </w:rPr>
              <w:t>NUR 3164 Nursing Research and Informatics</w:t>
            </w:r>
            <w:r>
              <w:rPr>
                <w:rFonts w:ascii="Cambria" w:eastAsiaTheme="minorEastAsia" w:hAnsi="Cambria"/>
                <w:color w:val="000000" w:themeColor="text1"/>
                <w:sz w:val="18"/>
                <w:szCs w:val="18"/>
              </w:rPr>
              <w:t xml:space="preserve"> </w:t>
            </w:r>
            <w:r w:rsidRPr="00803898">
              <w:rPr>
                <w:rFonts w:ascii="Cambria" w:hAnsi="Cambria"/>
                <w:i/>
                <w:sz w:val="14"/>
              </w:rPr>
              <w:t>(</w:t>
            </w:r>
            <w:r>
              <w:rPr>
                <w:rFonts w:ascii="Cambria" w:hAnsi="Cambria"/>
                <w:i/>
                <w:sz w:val="14"/>
              </w:rPr>
              <w:t>3 cr</w:t>
            </w:r>
            <w:r w:rsidRPr="00803898">
              <w:rPr>
                <w:rFonts w:ascii="Cambria" w:hAnsi="Cambria"/>
                <w:i/>
                <w:sz w:val="14"/>
              </w:rPr>
              <w:t>)</w:t>
            </w:r>
            <w:r>
              <w:rPr>
                <w:rFonts w:ascii="Cambria" w:hAnsi="Cambria"/>
                <w:i/>
                <w:sz w:val="14"/>
              </w:rPr>
              <w:t xml:space="preserve"> (A8)</w:t>
            </w:r>
          </w:p>
        </w:tc>
        <w:tc>
          <w:tcPr>
            <w:tcW w:w="5791" w:type="dxa"/>
            <w:gridSpan w:val="2"/>
            <w:vMerge/>
            <w:vAlign w:val="center"/>
          </w:tcPr>
          <w:p w14:paraId="454C589B" w14:textId="77777777" w:rsidR="00E93600" w:rsidRPr="00803898" w:rsidRDefault="00E93600" w:rsidP="00E93600">
            <w:pPr>
              <w:pStyle w:val="TableParagraph"/>
              <w:numPr>
                <w:ilvl w:val="0"/>
                <w:numId w:val="5"/>
              </w:numPr>
              <w:ind w:right="115"/>
              <w:rPr>
                <w:rFonts w:ascii="Cambria" w:hAnsi="Cambria"/>
                <w:sz w:val="18"/>
                <w:szCs w:val="18"/>
              </w:rPr>
            </w:pPr>
          </w:p>
        </w:tc>
      </w:tr>
      <w:tr w:rsidR="00E93600" w:rsidRPr="00803898" w14:paraId="5F89F170" w14:textId="77777777" w:rsidTr="00A41595">
        <w:trPr>
          <w:trHeight w:val="418"/>
        </w:trPr>
        <w:tc>
          <w:tcPr>
            <w:tcW w:w="5575" w:type="dxa"/>
            <w:vAlign w:val="center"/>
          </w:tcPr>
          <w:p w14:paraId="65BB37AD" w14:textId="47D67BBC" w:rsidR="006E749B" w:rsidRPr="005B201F" w:rsidRDefault="005B201F" w:rsidP="006E749B">
            <w:pPr>
              <w:pStyle w:val="TableParagraph"/>
              <w:spacing w:line="186" w:lineRule="exact"/>
              <w:ind w:left="129"/>
              <w:rPr>
                <w:rFonts w:ascii="Cambria" w:hAnsi="Cambria"/>
                <w:i/>
                <w:iCs/>
                <w:sz w:val="18"/>
                <w:szCs w:val="18"/>
              </w:rPr>
            </w:pPr>
            <w:r w:rsidRPr="005B201F">
              <w:rPr>
                <w:rFonts w:ascii="Cambria" w:eastAsia="MS Mincho" w:hAnsi="Cambria"/>
                <w:sz w:val="18"/>
                <w:szCs w:val="18"/>
              </w:rPr>
              <w:t>NUR 4837 Health Care Policy and Economics</w:t>
            </w:r>
            <w:r>
              <w:rPr>
                <w:rFonts w:ascii="Cambria" w:eastAsia="MS Mincho" w:hAnsi="Cambria"/>
                <w:sz w:val="18"/>
                <w:szCs w:val="18"/>
              </w:rPr>
              <w:t xml:space="preserve"> </w:t>
            </w:r>
            <w:r w:rsidRPr="00AB65DC">
              <w:rPr>
                <w:rFonts w:ascii="Cambria" w:hAnsi="Cambria"/>
                <w:i/>
                <w:iCs/>
                <w:sz w:val="14"/>
                <w:szCs w:val="14"/>
              </w:rPr>
              <w:t>(3</w:t>
            </w:r>
            <w:r>
              <w:rPr>
                <w:rFonts w:ascii="Cambria" w:hAnsi="Cambria"/>
                <w:i/>
                <w:iCs/>
                <w:sz w:val="14"/>
                <w:szCs w:val="14"/>
              </w:rPr>
              <w:t xml:space="preserve"> cr</w:t>
            </w:r>
            <w:r w:rsidRPr="00AB65DC">
              <w:rPr>
                <w:rFonts w:ascii="Cambria" w:hAnsi="Cambria"/>
                <w:i/>
                <w:iCs/>
                <w:sz w:val="14"/>
                <w:szCs w:val="14"/>
              </w:rPr>
              <w:t>) (B8)</w:t>
            </w:r>
          </w:p>
        </w:tc>
        <w:tc>
          <w:tcPr>
            <w:tcW w:w="5791" w:type="dxa"/>
            <w:gridSpan w:val="2"/>
            <w:vMerge/>
            <w:vAlign w:val="center"/>
          </w:tcPr>
          <w:p w14:paraId="5A53E520" w14:textId="77777777" w:rsidR="00E93600" w:rsidRPr="00803898" w:rsidRDefault="00E93600" w:rsidP="00E93600">
            <w:pPr>
              <w:rPr>
                <w:rFonts w:ascii="Cambria" w:hAnsi="Cambria"/>
              </w:rPr>
            </w:pPr>
          </w:p>
        </w:tc>
      </w:tr>
      <w:tr w:rsidR="00E93600" w:rsidRPr="00803898" w14:paraId="544FB973" w14:textId="77777777" w:rsidTr="00A41595">
        <w:trPr>
          <w:trHeight w:val="418"/>
        </w:trPr>
        <w:tc>
          <w:tcPr>
            <w:tcW w:w="5575" w:type="dxa"/>
            <w:vAlign w:val="center"/>
          </w:tcPr>
          <w:p w14:paraId="11C837D1" w14:textId="15B6AA05" w:rsidR="00C43DA9" w:rsidRPr="005B201F" w:rsidRDefault="005B201F" w:rsidP="00C43DA9">
            <w:pPr>
              <w:pStyle w:val="TableParagraph"/>
              <w:spacing w:line="248" w:lineRule="exact"/>
              <w:ind w:left="129"/>
              <w:rPr>
                <w:rFonts w:ascii="Cambria" w:hAnsi="Cambria"/>
                <w:b/>
                <w:sz w:val="18"/>
                <w:szCs w:val="18"/>
              </w:rPr>
            </w:pPr>
            <w:r w:rsidRPr="005B201F">
              <w:rPr>
                <w:rFonts w:ascii="Cambria" w:eastAsiaTheme="minorEastAsia" w:hAnsi="Cambria"/>
                <w:color w:val="000000" w:themeColor="text1"/>
                <w:sz w:val="18"/>
                <w:szCs w:val="18"/>
              </w:rPr>
              <w:t>NUR 3125 Pathophysiology</w:t>
            </w:r>
            <w:r>
              <w:rPr>
                <w:rFonts w:ascii="Cambria" w:eastAsiaTheme="minorEastAsia" w:hAnsi="Cambria"/>
                <w:color w:val="000000" w:themeColor="text1"/>
                <w:sz w:val="18"/>
                <w:szCs w:val="18"/>
              </w:rPr>
              <w:t xml:space="preserve"> </w:t>
            </w:r>
            <w:r w:rsidRPr="00AB65DC">
              <w:rPr>
                <w:rFonts w:ascii="Cambria" w:hAnsi="Cambria"/>
                <w:i/>
                <w:iCs/>
                <w:sz w:val="14"/>
                <w:szCs w:val="14"/>
              </w:rPr>
              <w:t>(3</w:t>
            </w:r>
            <w:r>
              <w:rPr>
                <w:rFonts w:ascii="Cambria" w:hAnsi="Cambria"/>
                <w:i/>
                <w:iCs/>
                <w:sz w:val="14"/>
                <w:szCs w:val="14"/>
              </w:rPr>
              <w:t xml:space="preserve"> cr</w:t>
            </w:r>
            <w:r w:rsidRPr="00AB65DC">
              <w:rPr>
                <w:rFonts w:ascii="Cambria" w:hAnsi="Cambria"/>
                <w:i/>
                <w:iCs/>
                <w:sz w:val="14"/>
                <w:szCs w:val="14"/>
              </w:rPr>
              <w:t>) (B8)</w:t>
            </w:r>
          </w:p>
        </w:tc>
        <w:tc>
          <w:tcPr>
            <w:tcW w:w="5791" w:type="dxa"/>
            <w:gridSpan w:val="2"/>
            <w:vMerge/>
            <w:vAlign w:val="center"/>
          </w:tcPr>
          <w:p w14:paraId="49120B7E" w14:textId="77777777" w:rsidR="00E93600" w:rsidRPr="00803898" w:rsidRDefault="00E93600" w:rsidP="00E93600">
            <w:pPr>
              <w:rPr>
                <w:rFonts w:ascii="Cambria" w:hAnsi="Cambria"/>
              </w:rPr>
            </w:pPr>
          </w:p>
        </w:tc>
      </w:tr>
      <w:tr w:rsidR="006E749B" w:rsidRPr="00803898" w14:paraId="3E10D8D6" w14:textId="77777777" w:rsidTr="001F65CA">
        <w:tc>
          <w:tcPr>
            <w:tcW w:w="11366" w:type="dxa"/>
            <w:gridSpan w:val="3"/>
            <w:tcBorders>
              <w:bottom w:val="single" w:sz="4" w:space="0" w:color="auto"/>
            </w:tcBorders>
            <w:shd w:val="clear" w:color="auto" w:fill="3F6228"/>
            <w:vAlign w:val="center"/>
          </w:tcPr>
          <w:p w14:paraId="499396E6" w14:textId="4C92BD9C" w:rsidR="006E749B" w:rsidRPr="00803898" w:rsidRDefault="006E749B" w:rsidP="005B201F">
            <w:pPr>
              <w:jc w:val="center"/>
              <w:rPr>
                <w:rFonts w:ascii="Cambria" w:hAnsi="Cambria"/>
                <w:b/>
                <w:color w:val="FFFFFF" w:themeColor="background1"/>
                <w:sz w:val="18"/>
                <w:szCs w:val="18"/>
              </w:rPr>
            </w:pPr>
            <w:r w:rsidRPr="00803898">
              <w:rPr>
                <w:rFonts w:ascii="Cambria" w:hAnsi="Cambria"/>
                <w:b/>
                <w:color w:val="FFFFFF" w:themeColor="background1"/>
                <w:sz w:val="18"/>
                <w:szCs w:val="18"/>
              </w:rPr>
              <w:t>TOTAL SEMESTER CREDIT HOURS:  1</w:t>
            </w:r>
            <w:r w:rsidR="005B201F">
              <w:rPr>
                <w:rFonts w:ascii="Cambria" w:hAnsi="Cambria"/>
                <w:b/>
                <w:color w:val="FFFFFF" w:themeColor="background1"/>
                <w:sz w:val="18"/>
                <w:szCs w:val="18"/>
              </w:rPr>
              <w:t>2</w:t>
            </w:r>
          </w:p>
        </w:tc>
      </w:tr>
      <w:tr w:rsidR="006E749B" w:rsidRPr="00803898" w14:paraId="7A56AA1E" w14:textId="77777777" w:rsidTr="001F65CA">
        <w:tc>
          <w:tcPr>
            <w:tcW w:w="5575" w:type="dxa"/>
            <w:shd w:val="clear" w:color="auto" w:fill="FFC611"/>
            <w:vAlign w:val="center"/>
          </w:tcPr>
          <w:p w14:paraId="275B5712" w14:textId="63C2E9A5" w:rsidR="006E749B" w:rsidRPr="00803898" w:rsidRDefault="006E749B" w:rsidP="005B201F">
            <w:pPr>
              <w:jc w:val="center"/>
              <w:rPr>
                <w:rFonts w:ascii="Cambria" w:hAnsi="Cambria"/>
                <w:b/>
                <w:sz w:val="18"/>
                <w:szCs w:val="18"/>
              </w:rPr>
            </w:pPr>
            <w:r w:rsidRPr="00803898">
              <w:rPr>
                <w:rFonts w:ascii="Cambria" w:hAnsi="Cambria"/>
                <w:b/>
                <w:sz w:val="18"/>
                <w:szCs w:val="18"/>
              </w:rPr>
              <w:t>SEMESTER 2</w:t>
            </w:r>
            <w:r w:rsidR="00A83CAF">
              <w:rPr>
                <w:rFonts w:ascii="Cambria" w:hAnsi="Cambria"/>
                <w:b/>
                <w:sz w:val="18"/>
                <w:szCs w:val="18"/>
              </w:rPr>
              <w:t xml:space="preserve"> (</w:t>
            </w:r>
            <w:r w:rsidR="005B201F">
              <w:rPr>
                <w:rFonts w:ascii="Cambria" w:hAnsi="Cambria"/>
                <w:b/>
                <w:sz w:val="18"/>
                <w:szCs w:val="18"/>
              </w:rPr>
              <w:t>SPRING</w:t>
            </w:r>
            <w:r w:rsidR="00A83CAF">
              <w:rPr>
                <w:rFonts w:ascii="Cambria" w:hAnsi="Cambria"/>
                <w:b/>
                <w:sz w:val="18"/>
                <w:szCs w:val="18"/>
              </w:rPr>
              <w:t>)</w:t>
            </w:r>
          </w:p>
        </w:tc>
        <w:tc>
          <w:tcPr>
            <w:tcW w:w="5791" w:type="dxa"/>
            <w:gridSpan w:val="2"/>
            <w:shd w:val="clear" w:color="auto" w:fill="FFC611"/>
            <w:vAlign w:val="center"/>
          </w:tcPr>
          <w:p w14:paraId="76281265" w14:textId="77777777" w:rsidR="006E749B" w:rsidRPr="00803898" w:rsidRDefault="006E749B" w:rsidP="006E749B">
            <w:pPr>
              <w:jc w:val="center"/>
              <w:rPr>
                <w:rFonts w:ascii="Cambria" w:hAnsi="Cambria"/>
                <w:b/>
                <w:sz w:val="18"/>
                <w:szCs w:val="18"/>
              </w:rPr>
            </w:pPr>
            <w:r w:rsidRPr="00803898">
              <w:rPr>
                <w:rFonts w:ascii="Cambria" w:hAnsi="Cambria"/>
                <w:b/>
                <w:sz w:val="18"/>
                <w:szCs w:val="18"/>
              </w:rPr>
              <w:t>ACTION ITEMS</w:t>
            </w:r>
          </w:p>
        </w:tc>
      </w:tr>
      <w:tr w:rsidR="006E749B" w:rsidRPr="00803898" w14:paraId="2732CC41" w14:textId="77777777" w:rsidTr="00A41595">
        <w:trPr>
          <w:trHeight w:val="418"/>
        </w:trPr>
        <w:tc>
          <w:tcPr>
            <w:tcW w:w="5575" w:type="dxa"/>
            <w:vAlign w:val="center"/>
          </w:tcPr>
          <w:p w14:paraId="1038A03A" w14:textId="2A1DBFA8" w:rsidR="006E749B" w:rsidRPr="006352FA" w:rsidRDefault="006352FA" w:rsidP="007D53DF">
            <w:pPr>
              <w:pStyle w:val="TableParagraph"/>
              <w:spacing w:line="201" w:lineRule="exact"/>
              <w:ind w:left="86"/>
              <w:rPr>
                <w:rFonts w:ascii="Cambria" w:hAnsi="Cambria"/>
                <w:i/>
                <w:sz w:val="18"/>
                <w:szCs w:val="18"/>
              </w:rPr>
            </w:pPr>
            <w:r w:rsidRPr="006352FA">
              <w:rPr>
                <w:rFonts w:ascii="Cambria" w:eastAsiaTheme="minorEastAsia" w:hAnsi="Cambria"/>
                <w:color w:val="000000" w:themeColor="text1"/>
                <w:sz w:val="18"/>
                <w:szCs w:val="18"/>
              </w:rPr>
              <w:t>NUR 4655 Nursing in Diverse Cultures</w:t>
            </w:r>
            <w:r>
              <w:rPr>
                <w:rFonts w:ascii="Cambria" w:eastAsiaTheme="minorEastAsia" w:hAnsi="Cambria"/>
                <w:color w:val="000000" w:themeColor="text1"/>
                <w:sz w:val="18"/>
                <w:szCs w:val="18"/>
              </w:rPr>
              <w:t xml:space="preserve"> </w:t>
            </w:r>
            <w:r w:rsidRPr="00803898">
              <w:rPr>
                <w:rFonts w:ascii="Cambria" w:hAnsi="Cambria"/>
                <w:i/>
                <w:sz w:val="14"/>
              </w:rPr>
              <w:t>(</w:t>
            </w:r>
            <w:r>
              <w:rPr>
                <w:rFonts w:ascii="Cambria" w:hAnsi="Cambria"/>
                <w:i/>
                <w:sz w:val="14"/>
              </w:rPr>
              <w:t>3 cr</w:t>
            </w:r>
            <w:r w:rsidRPr="00803898">
              <w:rPr>
                <w:rFonts w:ascii="Cambria" w:hAnsi="Cambria"/>
                <w:i/>
                <w:sz w:val="14"/>
              </w:rPr>
              <w:t>)</w:t>
            </w:r>
            <w:r>
              <w:rPr>
                <w:rFonts w:ascii="Cambria" w:hAnsi="Cambria"/>
                <w:i/>
                <w:sz w:val="14"/>
              </w:rPr>
              <w:t xml:space="preserve"> (A8)</w:t>
            </w:r>
            <w:r w:rsidR="005B201F" w:rsidRPr="006352FA">
              <w:rPr>
                <w:rFonts w:ascii="Cambria" w:eastAsiaTheme="minorEastAsia" w:hAnsi="Cambria"/>
                <w:color w:val="000000" w:themeColor="text1"/>
                <w:sz w:val="18"/>
                <w:szCs w:val="18"/>
              </w:rPr>
              <w:tab/>
            </w:r>
          </w:p>
        </w:tc>
        <w:tc>
          <w:tcPr>
            <w:tcW w:w="5791" w:type="dxa"/>
            <w:gridSpan w:val="2"/>
            <w:vMerge w:val="restart"/>
            <w:vAlign w:val="center"/>
          </w:tcPr>
          <w:p w14:paraId="47D75289" w14:textId="77777777" w:rsidR="005B201F" w:rsidRPr="005B201F" w:rsidRDefault="005B201F" w:rsidP="006352FA">
            <w:pPr>
              <w:numPr>
                <w:ilvl w:val="0"/>
                <w:numId w:val="32"/>
              </w:numPr>
              <w:contextualSpacing/>
              <w:rPr>
                <w:rFonts w:ascii="Cambria" w:eastAsiaTheme="minorEastAsia" w:hAnsi="Cambria" w:cs="Times New Roman"/>
                <w:color w:val="000000" w:themeColor="text1"/>
                <w:sz w:val="18"/>
                <w:szCs w:val="18"/>
              </w:rPr>
            </w:pPr>
            <w:r w:rsidRPr="005B201F">
              <w:rPr>
                <w:rFonts w:ascii="Cambria" w:eastAsiaTheme="minorEastAsia" w:hAnsi="Cambria" w:cs="Times New Roman"/>
                <w:color w:val="000000" w:themeColor="text1"/>
                <w:sz w:val="18"/>
                <w:szCs w:val="18"/>
              </w:rPr>
              <w:t>Meet with faculty advisor to assist you with successful progression through the program.</w:t>
            </w:r>
          </w:p>
          <w:p w14:paraId="2A863FD8" w14:textId="77777777" w:rsidR="005B201F" w:rsidRPr="005B201F" w:rsidRDefault="005B201F" w:rsidP="006352FA">
            <w:pPr>
              <w:numPr>
                <w:ilvl w:val="0"/>
                <w:numId w:val="32"/>
              </w:numPr>
              <w:contextualSpacing/>
              <w:rPr>
                <w:rFonts w:ascii="Cambria" w:eastAsiaTheme="minorEastAsia" w:hAnsi="Cambria" w:cs="Times New Roman"/>
                <w:color w:val="000000" w:themeColor="text1"/>
                <w:sz w:val="18"/>
                <w:szCs w:val="18"/>
              </w:rPr>
            </w:pPr>
            <w:r w:rsidRPr="005B201F">
              <w:rPr>
                <w:rFonts w:ascii="Cambria" w:eastAsiaTheme="minorEastAsia" w:hAnsi="Cambria" w:cs="Times New Roman"/>
                <w:color w:val="000000" w:themeColor="text1"/>
                <w:sz w:val="18"/>
                <w:szCs w:val="18"/>
              </w:rPr>
              <w:t xml:space="preserve"> Register for Nursing courses.</w:t>
            </w:r>
          </w:p>
          <w:p w14:paraId="15AC4964" w14:textId="77777777" w:rsidR="006352FA" w:rsidRPr="006352FA" w:rsidRDefault="006352FA" w:rsidP="006352FA">
            <w:pPr>
              <w:numPr>
                <w:ilvl w:val="0"/>
                <w:numId w:val="32"/>
              </w:numPr>
              <w:contextualSpacing/>
              <w:rPr>
                <w:rFonts w:ascii="Cambria" w:eastAsiaTheme="minorEastAsia" w:hAnsi="Cambria" w:cs="Times New Roman"/>
                <w:color w:val="000000" w:themeColor="text1"/>
                <w:sz w:val="18"/>
                <w:szCs w:val="18"/>
              </w:rPr>
            </w:pPr>
            <w:r w:rsidRPr="006352FA">
              <w:rPr>
                <w:rFonts w:ascii="Cambria" w:hAnsi="Cambria" w:cs="Times New Roman"/>
                <w:sz w:val="18"/>
                <w:szCs w:val="18"/>
              </w:rPr>
              <w:t xml:space="preserve">Complete the required Level II background check and paperless drug screening (10 Panel) and alcohol test. </w:t>
            </w:r>
          </w:p>
          <w:p w14:paraId="272A9214" w14:textId="41792E6E" w:rsidR="00C934CB" w:rsidRPr="00C934CB" w:rsidRDefault="00C934CB" w:rsidP="005B201F">
            <w:pPr>
              <w:pStyle w:val="TableParagraph"/>
              <w:spacing w:before="9"/>
              <w:ind w:left="344" w:right="183"/>
              <w:rPr>
                <w:rFonts w:ascii="Cambria" w:hAnsi="Cambria"/>
                <w:sz w:val="18"/>
              </w:rPr>
            </w:pPr>
          </w:p>
        </w:tc>
      </w:tr>
      <w:tr w:rsidR="006E749B" w:rsidRPr="00803898" w14:paraId="60EE3548" w14:textId="77777777" w:rsidTr="00A41595">
        <w:trPr>
          <w:trHeight w:val="418"/>
        </w:trPr>
        <w:tc>
          <w:tcPr>
            <w:tcW w:w="5575" w:type="dxa"/>
            <w:vAlign w:val="center"/>
          </w:tcPr>
          <w:p w14:paraId="62D29BEC" w14:textId="524E4681" w:rsidR="00C43DA9" w:rsidRPr="006352FA" w:rsidRDefault="006352FA" w:rsidP="006E749B">
            <w:pPr>
              <w:pStyle w:val="TableParagraph"/>
              <w:spacing w:line="201" w:lineRule="exact"/>
              <w:ind w:left="93"/>
              <w:rPr>
                <w:rFonts w:ascii="Cambria" w:hAnsi="Cambria"/>
                <w:i/>
                <w:sz w:val="18"/>
                <w:szCs w:val="18"/>
              </w:rPr>
            </w:pPr>
            <w:r w:rsidRPr="006352FA">
              <w:rPr>
                <w:rFonts w:ascii="Cambria" w:eastAsiaTheme="minorEastAsia" w:hAnsi="Cambria"/>
                <w:color w:val="000000" w:themeColor="text1"/>
                <w:sz w:val="18"/>
                <w:szCs w:val="18"/>
              </w:rPr>
              <w:t>NUR 3065C Nursing Assessment (45 clinical lab hours)</w:t>
            </w:r>
            <w:r w:rsidRPr="006352FA">
              <w:rPr>
                <w:rFonts w:ascii="Cambria" w:eastAsiaTheme="minorEastAsia" w:hAnsi="Cambria"/>
                <w:color w:val="000000" w:themeColor="text1"/>
                <w:sz w:val="18"/>
                <w:szCs w:val="18"/>
              </w:rPr>
              <w:tab/>
            </w:r>
            <w:r w:rsidRPr="00803898">
              <w:rPr>
                <w:rFonts w:ascii="Cambria" w:hAnsi="Cambria"/>
                <w:i/>
                <w:sz w:val="14"/>
              </w:rPr>
              <w:t>(</w:t>
            </w:r>
            <w:r>
              <w:rPr>
                <w:rFonts w:ascii="Cambria" w:hAnsi="Cambria"/>
                <w:i/>
                <w:sz w:val="14"/>
              </w:rPr>
              <w:t>3 cr</w:t>
            </w:r>
            <w:r w:rsidRPr="00803898">
              <w:rPr>
                <w:rFonts w:ascii="Cambria" w:hAnsi="Cambria"/>
                <w:i/>
                <w:sz w:val="14"/>
              </w:rPr>
              <w:t>)</w:t>
            </w:r>
            <w:r>
              <w:rPr>
                <w:rFonts w:ascii="Cambria" w:hAnsi="Cambria"/>
                <w:i/>
                <w:sz w:val="14"/>
              </w:rPr>
              <w:t xml:space="preserve"> (A8)</w:t>
            </w:r>
          </w:p>
        </w:tc>
        <w:tc>
          <w:tcPr>
            <w:tcW w:w="5791" w:type="dxa"/>
            <w:gridSpan w:val="2"/>
            <w:vMerge/>
            <w:vAlign w:val="center"/>
          </w:tcPr>
          <w:p w14:paraId="44B4A36C" w14:textId="77777777" w:rsidR="006E749B" w:rsidRPr="00803898" w:rsidRDefault="006E749B" w:rsidP="006E749B">
            <w:pPr>
              <w:rPr>
                <w:rFonts w:ascii="Cambria" w:hAnsi="Cambria"/>
              </w:rPr>
            </w:pPr>
          </w:p>
        </w:tc>
      </w:tr>
      <w:tr w:rsidR="006E749B" w:rsidRPr="00803898" w14:paraId="359F36C6" w14:textId="77777777" w:rsidTr="00A41595">
        <w:trPr>
          <w:trHeight w:val="418"/>
        </w:trPr>
        <w:tc>
          <w:tcPr>
            <w:tcW w:w="5575" w:type="dxa"/>
            <w:vAlign w:val="center"/>
          </w:tcPr>
          <w:p w14:paraId="2D7EFD33" w14:textId="39C46097" w:rsidR="00F25BB7" w:rsidRPr="006352FA" w:rsidRDefault="006352FA" w:rsidP="00F25BB7">
            <w:pPr>
              <w:pStyle w:val="TableParagraph"/>
              <w:spacing w:line="210" w:lineRule="exact"/>
              <w:ind w:left="93"/>
              <w:rPr>
                <w:rFonts w:ascii="Cambria" w:hAnsi="Cambria"/>
                <w:i/>
                <w:sz w:val="18"/>
                <w:szCs w:val="18"/>
              </w:rPr>
            </w:pPr>
            <w:r w:rsidRPr="006352FA">
              <w:rPr>
                <w:rFonts w:ascii="Cambria" w:eastAsiaTheme="minorEastAsia" w:hAnsi="Cambria"/>
                <w:color w:val="000000" w:themeColor="text1"/>
                <w:sz w:val="18"/>
                <w:szCs w:val="18"/>
              </w:rPr>
              <w:t>NUR 3826 Ethical and Legal Issues in Health Care</w:t>
            </w:r>
            <w:r>
              <w:rPr>
                <w:rFonts w:ascii="Cambria" w:eastAsiaTheme="minorEastAsia" w:hAnsi="Cambria"/>
                <w:color w:val="000000" w:themeColor="text1"/>
                <w:sz w:val="18"/>
                <w:szCs w:val="18"/>
              </w:rPr>
              <w:t xml:space="preserve"> </w:t>
            </w:r>
            <w:r w:rsidRPr="00AB65DC">
              <w:rPr>
                <w:rFonts w:ascii="Cambria" w:hAnsi="Cambria"/>
                <w:i/>
                <w:iCs/>
                <w:sz w:val="14"/>
                <w:szCs w:val="14"/>
              </w:rPr>
              <w:t>(3</w:t>
            </w:r>
            <w:r>
              <w:rPr>
                <w:rFonts w:ascii="Cambria" w:hAnsi="Cambria"/>
                <w:i/>
                <w:iCs/>
                <w:sz w:val="14"/>
                <w:szCs w:val="14"/>
              </w:rPr>
              <w:t xml:space="preserve"> cr</w:t>
            </w:r>
            <w:r w:rsidRPr="00AB65DC">
              <w:rPr>
                <w:rFonts w:ascii="Cambria" w:hAnsi="Cambria"/>
                <w:i/>
                <w:iCs/>
                <w:sz w:val="14"/>
                <w:szCs w:val="14"/>
              </w:rPr>
              <w:t>) (B8)</w:t>
            </w:r>
            <w:r w:rsidRPr="006352FA">
              <w:rPr>
                <w:rFonts w:ascii="Cambria" w:eastAsiaTheme="minorEastAsia" w:hAnsi="Cambria"/>
                <w:color w:val="000000" w:themeColor="text1"/>
                <w:sz w:val="18"/>
                <w:szCs w:val="18"/>
              </w:rPr>
              <w:tab/>
            </w:r>
          </w:p>
        </w:tc>
        <w:tc>
          <w:tcPr>
            <w:tcW w:w="5791" w:type="dxa"/>
            <w:gridSpan w:val="2"/>
            <w:vMerge/>
            <w:vAlign w:val="center"/>
          </w:tcPr>
          <w:p w14:paraId="7BC45288" w14:textId="77777777" w:rsidR="006E749B" w:rsidRPr="00803898" w:rsidRDefault="006E749B" w:rsidP="006E749B">
            <w:pPr>
              <w:rPr>
                <w:rFonts w:ascii="Cambria" w:hAnsi="Cambria"/>
              </w:rPr>
            </w:pPr>
          </w:p>
        </w:tc>
      </w:tr>
      <w:tr w:rsidR="006E749B" w:rsidRPr="00803898" w14:paraId="6959A3DB" w14:textId="77777777" w:rsidTr="00A41595">
        <w:trPr>
          <w:trHeight w:val="418"/>
        </w:trPr>
        <w:tc>
          <w:tcPr>
            <w:tcW w:w="5575" w:type="dxa"/>
            <w:vAlign w:val="center"/>
          </w:tcPr>
          <w:p w14:paraId="38051E13" w14:textId="0C074968" w:rsidR="00F25BB7" w:rsidRPr="006352FA" w:rsidRDefault="006352FA" w:rsidP="006E749B">
            <w:pPr>
              <w:pStyle w:val="TableParagraph"/>
              <w:spacing w:line="210" w:lineRule="exact"/>
              <w:ind w:left="93"/>
              <w:rPr>
                <w:rFonts w:ascii="Cambria" w:hAnsi="Cambria"/>
                <w:i/>
                <w:sz w:val="18"/>
                <w:szCs w:val="18"/>
              </w:rPr>
            </w:pPr>
            <w:r w:rsidRPr="006352FA">
              <w:rPr>
                <w:rFonts w:ascii="Cambria" w:eastAsiaTheme="minorEastAsia" w:hAnsi="Cambria"/>
                <w:color w:val="000000" w:themeColor="text1"/>
                <w:sz w:val="18"/>
                <w:szCs w:val="18"/>
              </w:rPr>
              <w:t>NUR 3145 Pharmacology</w:t>
            </w:r>
            <w:r>
              <w:rPr>
                <w:rFonts w:ascii="Cambria" w:eastAsiaTheme="minorEastAsia" w:hAnsi="Cambria"/>
                <w:color w:val="000000" w:themeColor="text1"/>
                <w:sz w:val="18"/>
                <w:szCs w:val="18"/>
              </w:rPr>
              <w:t xml:space="preserve"> </w:t>
            </w:r>
            <w:r w:rsidRPr="00AB65DC">
              <w:rPr>
                <w:rFonts w:ascii="Cambria" w:hAnsi="Cambria"/>
                <w:i/>
                <w:iCs/>
                <w:sz w:val="14"/>
                <w:szCs w:val="14"/>
              </w:rPr>
              <w:t>(3</w:t>
            </w:r>
            <w:r>
              <w:rPr>
                <w:rFonts w:ascii="Cambria" w:hAnsi="Cambria"/>
                <w:i/>
                <w:iCs/>
                <w:sz w:val="14"/>
                <w:szCs w:val="14"/>
              </w:rPr>
              <w:t xml:space="preserve"> cr</w:t>
            </w:r>
            <w:r w:rsidRPr="00AB65DC">
              <w:rPr>
                <w:rFonts w:ascii="Cambria" w:hAnsi="Cambria"/>
                <w:i/>
                <w:iCs/>
                <w:sz w:val="14"/>
                <w:szCs w:val="14"/>
              </w:rPr>
              <w:t>) (B8)</w:t>
            </w:r>
          </w:p>
        </w:tc>
        <w:tc>
          <w:tcPr>
            <w:tcW w:w="5791" w:type="dxa"/>
            <w:gridSpan w:val="2"/>
            <w:vMerge/>
            <w:vAlign w:val="center"/>
          </w:tcPr>
          <w:p w14:paraId="375F9811" w14:textId="77777777" w:rsidR="006E749B" w:rsidRPr="00803898" w:rsidRDefault="006E749B" w:rsidP="006E749B">
            <w:pPr>
              <w:rPr>
                <w:rFonts w:ascii="Cambria" w:hAnsi="Cambria"/>
              </w:rPr>
            </w:pPr>
          </w:p>
        </w:tc>
      </w:tr>
      <w:tr w:rsidR="006E749B" w:rsidRPr="00803898" w14:paraId="2F3E9169" w14:textId="77777777" w:rsidTr="001F65CA">
        <w:tc>
          <w:tcPr>
            <w:tcW w:w="11366" w:type="dxa"/>
            <w:gridSpan w:val="3"/>
            <w:tcBorders>
              <w:bottom w:val="single" w:sz="4" w:space="0" w:color="auto"/>
            </w:tcBorders>
            <w:shd w:val="clear" w:color="auto" w:fill="3F6228"/>
            <w:vAlign w:val="center"/>
          </w:tcPr>
          <w:p w14:paraId="58938ABE" w14:textId="7363BEB2" w:rsidR="006E749B" w:rsidRPr="00803898" w:rsidRDefault="006E749B" w:rsidP="006E749B">
            <w:pPr>
              <w:jc w:val="center"/>
              <w:rPr>
                <w:rFonts w:ascii="Cambria" w:hAnsi="Cambria"/>
                <w:b/>
                <w:color w:val="FFFFFF" w:themeColor="background1"/>
                <w:sz w:val="18"/>
                <w:szCs w:val="18"/>
              </w:rPr>
            </w:pPr>
            <w:r w:rsidRPr="00803898">
              <w:rPr>
                <w:rFonts w:ascii="Cambria" w:hAnsi="Cambria"/>
                <w:b/>
                <w:color w:val="FFFFFF" w:themeColor="background1"/>
                <w:sz w:val="18"/>
                <w:szCs w:val="18"/>
              </w:rPr>
              <w:t>TOTAL SEMESTER CREDIT HOURS:  1</w:t>
            </w:r>
            <w:r w:rsidR="00F25BB7">
              <w:rPr>
                <w:rFonts w:ascii="Cambria" w:hAnsi="Cambria"/>
                <w:b/>
                <w:color w:val="FFFFFF" w:themeColor="background1"/>
                <w:sz w:val="18"/>
                <w:szCs w:val="18"/>
              </w:rPr>
              <w:t>2</w:t>
            </w:r>
          </w:p>
        </w:tc>
      </w:tr>
      <w:tr w:rsidR="006E749B" w:rsidRPr="00803898" w14:paraId="246C892C" w14:textId="77777777" w:rsidTr="001F65CA">
        <w:tc>
          <w:tcPr>
            <w:tcW w:w="5575" w:type="dxa"/>
            <w:shd w:val="clear" w:color="auto" w:fill="FFC611"/>
            <w:vAlign w:val="center"/>
          </w:tcPr>
          <w:p w14:paraId="0E5D42B0" w14:textId="12042A80" w:rsidR="006E749B" w:rsidRPr="00803898" w:rsidRDefault="006E749B" w:rsidP="006352FA">
            <w:pPr>
              <w:jc w:val="center"/>
              <w:rPr>
                <w:rFonts w:ascii="Cambria" w:hAnsi="Cambria"/>
                <w:b/>
                <w:sz w:val="18"/>
                <w:szCs w:val="18"/>
              </w:rPr>
            </w:pPr>
            <w:bookmarkStart w:id="0" w:name="_Hlk48921236"/>
            <w:r w:rsidRPr="00803898">
              <w:rPr>
                <w:rFonts w:ascii="Cambria" w:hAnsi="Cambria"/>
                <w:b/>
                <w:sz w:val="18"/>
                <w:szCs w:val="18"/>
              </w:rPr>
              <w:t>SEMESTER 3</w:t>
            </w:r>
            <w:r w:rsidR="00A83CAF">
              <w:rPr>
                <w:rFonts w:ascii="Cambria" w:hAnsi="Cambria"/>
                <w:b/>
                <w:sz w:val="18"/>
                <w:szCs w:val="18"/>
              </w:rPr>
              <w:t xml:space="preserve"> (</w:t>
            </w:r>
            <w:r w:rsidR="006352FA">
              <w:rPr>
                <w:rFonts w:ascii="Cambria" w:hAnsi="Cambria"/>
                <w:b/>
                <w:sz w:val="18"/>
                <w:szCs w:val="18"/>
              </w:rPr>
              <w:t>SUMMER</w:t>
            </w:r>
            <w:r w:rsidR="00A83CAF">
              <w:rPr>
                <w:rFonts w:ascii="Cambria" w:hAnsi="Cambria"/>
                <w:b/>
                <w:sz w:val="18"/>
                <w:szCs w:val="18"/>
              </w:rPr>
              <w:t>)</w:t>
            </w:r>
          </w:p>
        </w:tc>
        <w:tc>
          <w:tcPr>
            <w:tcW w:w="5791" w:type="dxa"/>
            <w:gridSpan w:val="2"/>
            <w:shd w:val="clear" w:color="auto" w:fill="FFC611"/>
            <w:vAlign w:val="center"/>
          </w:tcPr>
          <w:p w14:paraId="2AD40FBD" w14:textId="77777777" w:rsidR="006E749B" w:rsidRPr="00803898" w:rsidRDefault="006E749B" w:rsidP="006E749B">
            <w:pPr>
              <w:jc w:val="center"/>
              <w:rPr>
                <w:rFonts w:ascii="Cambria" w:hAnsi="Cambria"/>
                <w:b/>
                <w:sz w:val="18"/>
                <w:szCs w:val="18"/>
              </w:rPr>
            </w:pPr>
            <w:r w:rsidRPr="00803898">
              <w:rPr>
                <w:rFonts w:ascii="Cambria" w:hAnsi="Cambria"/>
                <w:b/>
                <w:sz w:val="18"/>
                <w:szCs w:val="18"/>
              </w:rPr>
              <w:t>ACTION ITEMS</w:t>
            </w:r>
          </w:p>
        </w:tc>
      </w:tr>
      <w:tr w:rsidR="006E749B" w:rsidRPr="00803898" w14:paraId="16AB3DEC" w14:textId="77777777" w:rsidTr="00996054">
        <w:trPr>
          <w:trHeight w:val="260"/>
        </w:trPr>
        <w:tc>
          <w:tcPr>
            <w:tcW w:w="5575" w:type="dxa"/>
            <w:vAlign w:val="center"/>
          </w:tcPr>
          <w:p w14:paraId="7F2F55CA" w14:textId="77777777" w:rsidR="006352FA" w:rsidRPr="006352FA" w:rsidRDefault="006352FA" w:rsidP="006352FA">
            <w:pPr>
              <w:ind w:left="720" w:hanging="653"/>
              <w:outlineLvl w:val="1"/>
              <w:rPr>
                <w:rFonts w:ascii="Cambria" w:eastAsiaTheme="minorEastAsia" w:hAnsi="Cambria" w:cs="Times New Roman"/>
                <w:color w:val="000000" w:themeColor="text1"/>
                <w:sz w:val="18"/>
                <w:szCs w:val="18"/>
              </w:rPr>
            </w:pPr>
            <w:r w:rsidRPr="006352FA">
              <w:rPr>
                <w:rFonts w:ascii="Cambria" w:eastAsiaTheme="minorEastAsia" w:hAnsi="Cambria" w:cs="Times New Roman"/>
                <w:color w:val="000000" w:themeColor="text1"/>
                <w:sz w:val="18"/>
                <w:szCs w:val="18"/>
              </w:rPr>
              <w:t>NUR 4827 Leadership and Management in</w:t>
            </w:r>
          </w:p>
          <w:p w14:paraId="72D729B5" w14:textId="272A5FE5" w:rsidR="00F25BB7" w:rsidRPr="006352FA" w:rsidRDefault="006352FA" w:rsidP="006352FA">
            <w:pPr>
              <w:pStyle w:val="TableParagraph"/>
              <w:spacing w:line="210" w:lineRule="exact"/>
              <w:ind w:left="93"/>
              <w:rPr>
                <w:rFonts w:ascii="Cambria" w:hAnsi="Cambria"/>
                <w:i/>
                <w:sz w:val="18"/>
                <w:szCs w:val="18"/>
              </w:rPr>
            </w:pPr>
            <w:r w:rsidRPr="006352FA">
              <w:rPr>
                <w:rFonts w:ascii="Cambria" w:eastAsiaTheme="minorEastAsia" w:hAnsi="Cambria" w:cs="Times New Roman"/>
                <w:color w:val="000000" w:themeColor="text1"/>
                <w:sz w:val="18"/>
                <w:szCs w:val="18"/>
              </w:rPr>
              <w:t>Professional Nursing</w:t>
            </w:r>
            <w:r>
              <w:rPr>
                <w:rFonts w:ascii="Cambria" w:eastAsiaTheme="minorEastAsia" w:hAnsi="Cambria" w:cs="Times New Roman"/>
                <w:color w:val="000000" w:themeColor="text1"/>
                <w:sz w:val="18"/>
                <w:szCs w:val="18"/>
              </w:rPr>
              <w:t xml:space="preserve"> </w:t>
            </w:r>
            <w:r w:rsidRPr="00803898">
              <w:rPr>
                <w:rFonts w:ascii="Cambria" w:hAnsi="Cambria"/>
                <w:i/>
                <w:sz w:val="14"/>
              </w:rPr>
              <w:t>(</w:t>
            </w:r>
            <w:r>
              <w:rPr>
                <w:rFonts w:ascii="Cambria" w:hAnsi="Cambria"/>
                <w:i/>
                <w:sz w:val="14"/>
              </w:rPr>
              <w:t>3 cr</w:t>
            </w:r>
            <w:r w:rsidRPr="00803898">
              <w:rPr>
                <w:rFonts w:ascii="Cambria" w:hAnsi="Cambria"/>
                <w:i/>
                <w:sz w:val="14"/>
              </w:rPr>
              <w:t>)</w:t>
            </w:r>
            <w:r>
              <w:rPr>
                <w:rFonts w:ascii="Cambria" w:hAnsi="Cambria"/>
                <w:i/>
                <w:sz w:val="14"/>
              </w:rPr>
              <w:t xml:space="preserve"> (A6)</w:t>
            </w:r>
          </w:p>
        </w:tc>
        <w:tc>
          <w:tcPr>
            <w:tcW w:w="5791" w:type="dxa"/>
            <w:gridSpan w:val="2"/>
            <w:vMerge w:val="restart"/>
            <w:vAlign w:val="center"/>
          </w:tcPr>
          <w:p w14:paraId="41538F93" w14:textId="77777777" w:rsidR="006352FA" w:rsidRPr="006352FA" w:rsidRDefault="006352FA" w:rsidP="006352FA">
            <w:pPr>
              <w:numPr>
                <w:ilvl w:val="0"/>
                <w:numId w:val="33"/>
              </w:numPr>
              <w:contextualSpacing/>
              <w:rPr>
                <w:rFonts w:ascii="Cambria" w:eastAsiaTheme="minorEastAsia" w:hAnsi="Cambria" w:cs="Times New Roman"/>
                <w:color w:val="000000" w:themeColor="text1"/>
                <w:sz w:val="18"/>
                <w:szCs w:val="18"/>
              </w:rPr>
            </w:pPr>
            <w:r w:rsidRPr="006352FA">
              <w:rPr>
                <w:rFonts w:ascii="Cambria" w:eastAsiaTheme="minorEastAsia" w:hAnsi="Cambria" w:cs="Times New Roman"/>
                <w:color w:val="000000" w:themeColor="text1"/>
                <w:sz w:val="18"/>
                <w:szCs w:val="18"/>
              </w:rPr>
              <w:t>Meet with faculty advisor to assist you with successful progression through the program.</w:t>
            </w:r>
          </w:p>
          <w:p w14:paraId="3DB7DC1C" w14:textId="77777777" w:rsidR="006352FA" w:rsidRDefault="006352FA" w:rsidP="006352FA">
            <w:pPr>
              <w:numPr>
                <w:ilvl w:val="0"/>
                <w:numId w:val="33"/>
              </w:numPr>
              <w:contextualSpacing/>
              <w:rPr>
                <w:rFonts w:ascii="Cambria" w:eastAsiaTheme="minorEastAsia" w:hAnsi="Cambria" w:cs="Times New Roman"/>
                <w:color w:val="000000" w:themeColor="text1"/>
                <w:sz w:val="18"/>
                <w:szCs w:val="18"/>
              </w:rPr>
            </w:pPr>
            <w:r w:rsidRPr="006352FA">
              <w:rPr>
                <w:rFonts w:ascii="Cambria" w:eastAsiaTheme="minorEastAsia" w:hAnsi="Cambria" w:cs="Times New Roman"/>
                <w:color w:val="000000" w:themeColor="text1"/>
                <w:sz w:val="18"/>
                <w:szCs w:val="18"/>
              </w:rPr>
              <w:t>Register for Nursing courses and any general education courses if needed.</w:t>
            </w:r>
          </w:p>
          <w:p w14:paraId="35D97FC3" w14:textId="294701DA" w:rsidR="0097520A" w:rsidRPr="0097520A" w:rsidRDefault="0097520A" w:rsidP="0097520A">
            <w:pPr>
              <w:numPr>
                <w:ilvl w:val="0"/>
                <w:numId w:val="33"/>
              </w:numPr>
              <w:contextualSpacing/>
              <w:rPr>
                <w:rFonts w:ascii="Cambria" w:hAnsi="Cambria" w:cs="Times New Roman"/>
                <w:sz w:val="18"/>
                <w:szCs w:val="18"/>
              </w:rPr>
            </w:pPr>
            <w:r w:rsidRPr="0097520A">
              <w:rPr>
                <w:rFonts w:ascii="Cambria" w:hAnsi="Cambria" w:cs="Times New Roman"/>
                <w:sz w:val="18"/>
                <w:szCs w:val="18"/>
              </w:rPr>
              <w:t>Complete 45 hours of clinical activities in your own community supplemented with virtual clinical simulation.</w:t>
            </w:r>
          </w:p>
          <w:p w14:paraId="49612D29" w14:textId="31A1AB7B" w:rsidR="0097520A" w:rsidRPr="00B02259" w:rsidRDefault="00B02259" w:rsidP="00D62143">
            <w:pPr>
              <w:numPr>
                <w:ilvl w:val="0"/>
                <w:numId w:val="33"/>
              </w:numPr>
              <w:contextualSpacing/>
              <w:rPr>
                <w:rFonts w:ascii="Cambria" w:hAnsi="Cambria" w:cs="Times New Roman"/>
                <w:sz w:val="18"/>
                <w:szCs w:val="18"/>
              </w:rPr>
            </w:pPr>
            <w:r>
              <w:rPr>
                <w:rFonts w:ascii="Cambria" w:hAnsi="Cambria" w:cs="Times New Roman"/>
                <w:sz w:val="18"/>
                <w:szCs w:val="18"/>
              </w:rPr>
              <w:t xml:space="preserve">Complete FGC’s Graduation </w:t>
            </w:r>
            <w:r w:rsidR="006352FA" w:rsidRPr="00B02259">
              <w:rPr>
                <w:rFonts w:ascii="Cambria" w:hAnsi="Cambria" w:cs="Times New Roman"/>
                <w:sz w:val="18"/>
                <w:szCs w:val="18"/>
              </w:rPr>
              <w:t>Application.</w:t>
            </w:r>
            <w:r>
              <w:rPr>
                <w:rFonts w:ascii="Cambria" w:hAnsi="Cambria" w:cs="Times New Roman"/>
                <w:sz w:val="18"/>
                <w:szCs w:val="18"/>
              </w:rPr>
              <w:t xml:space="preserve"> </w:t>
            </w:r>
          </w:p>
          <w:p w14:paraId="300E515E" w14:textId="6C81EEEF" w:rsidR="0097520A" w:rsidRPr="0097520A" w:rsidRDefault="001429C9" w:rsidP="0097520A">
            <w:pPr>
              <w:numPr>
                <w:ilvl w:val="0"/>
                <w:numId w:val="33"/>
              </w:numPr>
              <w:contextualSpacing/>
              <w:rPr>
                <w:rFonts w:ascii="Cambria" w:hAnsi="Cambria" w:cs="Times New Roman"/>
                <w:sz w:val="18"/>
                <w:szCs w:val="18"/>
              </w:rPr>
            </w:pPr>
            <w:r>
              <w:rPr>
                <w:rFonts w:ascii="Cambria" w:hAnsi="Cambria" w:cs="Times New Roman"/>
                <w:sz w:val="18"/>
                <w:szCs w:val="18"/>
              </w:rPr>
              <w:t>C</w:t>
            </w:r>
            <w:r w:rsidR="002F1852">
              <w:rPr>
                <w:rFonts w:ascii="Cambria" w:hAnsi="Cambria" w:cs="Times New Roman"/>
                <w:sz w:val="18"/>
                <w:szCs w:val="18"/>
              </w:rPr>
              <w:t>omplete Graduate Exit S</w:t>
            </w:r>
            <w:r w:rsidR="0097520A" w:rsidRPr="0097520A">
              <w:rPr>
                <w:rFonts w:ascii="Cambria" w:hAnsi="Cambria" w:cs="Times New Roman"/>
                <w:sz w:val="18"/>
                <w:szCs w:val="18"/>
              </w:rPr>
              <w:t>urvey</w:t>
            </w:r>
            <w:r>
              <w:rPr>
                <w:rFonts w:ascii="Cambria" w:hAnsi="Cambria" w:cs="Times New Roman"/>
                <w:sz w:val="18"/>
                <w:szCs w:val="18"/>
              </w:rPr>
              <w:t>.</w:t>
            </w:r>
          </w:p>
          <w:p w14:paraId="5183F29E" w14:textId="77777777" w:rsidR="006352FA" w:rsidRPr="006352FA" w:rsidRDefault="006352FA" w:rsidP="0097520A">
            <w:pPr>
              <w:ind w:left="720"/>
              <w:contextualSpacing/>
              <w:rPr>
                <w:rFonts w:ascii="Cambria" w:eastAsiaTheme="minorEastAsia" w:hAnsi="Cambria" w:cs="Times New Roman"/>
                <w:color w:val="000000" w:themeColor="text1"/>
                <w:sz w:val="18"/>
                <w:szCs w:val="18"/>
              </w:rPr>
            </w:pPr>
          </w:p>
          <w:p w14:paraId="6B4A2646" w14:textId="15C08585" w:rsidR="009C5C25" w:rsidRPr="00C934CB" w:rsidRDefault="009C5C25" w:rsidP="006352FA">
            <w:pPr>
              <w:ind w:left="720"/>
              <w:contextualSpacing/>
              <w:rPr>
                <w:rFonts w:ascii="Cambria" w:hAnsi="Cambria"/>
                <w:sz w:val="18"/>
              </w:rPr>
            </w:pPr>
          </w:p>
        </w:tc>
      </w:tr>
      <w:tr w:rsidR="006E749B" w:rsidRPr="00803898" w14:paraId="2D94F0A9" w14:textId="77777777" w:rsidTr="00996054">
        <w:trPr>
          <w:trHeight w:val="215"/>
        </w:trPr>
        <w:tc>
          <w:tcPr>
            <w:tcW w:w="5575" w:type="dxa"/>
            <w:vAlign w:val="center"/>
          </w:tcPr>
          <w:p w14:paraId="078F30CF" w14:textId="4504B766" w:rsidR="006352FA" w:rsidRPr="006352FA" w:rsidRDefault="006352FA" w:rsidP="006352FA">
            <w:pPr>
              <w:ind w:left="720" w:hanging="653"/>
              <w:outlineLvl w:val="1"/>
              <w:rPr>
                <w:rFonts w:ascii="Cambria" w:eastAsiaTheme="minorEastAsia" w:hAnsi="Cambria"/>
                <w:color w:val="000000" w:themeColor="text1"/>
                <w:sz w:val="18"/>
                <w:szCs w:val="18"/>
              </w:rPr>
            </w:pPr>
            <w:r w:rsidRPr="006352FA">
              <w:rPr>
                <w:rFonts w:ascii="Cambria" w:eastAsiaTheme="minorEastAsia" w:hAnsi="Cambria"/>
                <w:color w:val="000000" w:themeColor="text1"/>
                <w:sz w:val="18"/>
                <w:szCs w:val="18"/>
              </w:rPr>
              <w:t>NUR 4636C Community Health (45 clinical practicum</w:t>
            </w:r>
          </w:p>
          <w:p w14:paraId="42734F31" w14:textId="309D7C3D" w:rsidR="00A41595" w:rsidRPr="006352FA" w:rsidRDefault="006352FA" w:rsidP="006352FA">
            <w:pPr>
              <w:ind w:left="720" w:hanging="653"/>
              <w:outlineLvl w:val="1"/>
              <w:rPr>
                <w:rFonts w:ascii="Cambria" w:hAnsi="Cambria"/>
                <w:i/>
                <w:iCs/>
                <w:color w:val="FF0000"/>
                <w:sz w:val="18"/>
                <w:szCs w:val="18"/>
              </w:rPr>
            </w:pPr>
            <w:r w:rsidRPr="006352FA">
              <w:rPr>
                <w:rFonts w:ascii="Cambria" w:eastAsiaTheme="minorEastAsia" w:hAnsi="Cambria"/>
                <w:color w:val="000000" w:themeColor="text1"/>
                <w:sz w:val="18"/>
                <w:szCs w:val="18"/>
              </w:rPr>
              <w:t>hours)</w:t>
            </w:r>
            <w:r>
              <w:rPr>
                <w:rFonts w:ascii="Cambria" w:eastAsiaTheme="minorEastAsia" w:hAnsi="Cambria"/>
                <w:color w:val="000000" w:themeColor="text1"/>
                <w:sz w:val="18"/>
                <w:szCs w:val="18"/>
              </w:rPr>
              <w:t xml:space="preserve"> </w:t>
            </w:r>
            <w:r w:rsidRPr="00AB65DC">
              <w:rPr>
                <w:rFonts w:ascii="Cambria" w:hAnsi="Cambria"/>
                <w:i/>
                <w:iCs/>
                <w:sz w:val="14"/>
                <w:szCs w:val="14"/>
              </w:rPr>
              <w:t>(3</w:t>
            </w:r>
            <w:r>
              <w:rPr>
                <w:rFonts w:ascii="Cambria" w:hAnsi="Cambria"/>
                <w:i/>
                <w:iCs/>
                <w:sz w:val="14"/>
                <w:szCs w:val="14"/>
              </w:rPr>
              <w:t xml:space="preserve"> cr</w:t>
            </w:r>
            <w:r w:rsidRPr="00AB65DC">
              <w:rPr>
                <w:rFonts w:ascii="Cambria" w:hAnsi="Cambria"/>
                <w:i/>
                <w:iCs/>
                <w:sz w:val="14"/>
                <w:szCs w:val="14"/>
              </w:rPr>
              <w:t>) (B</w:t>
            </w:r>
            <w:r>
              <w:rPr>
                <w:rFonts w:ascii="Cambria" w:hAnsi="Cambria"/>
                <w:i/>
                <w:iCs/>
                <w:sz w:val="14"/>
                <w:szCs w:val="14"/>
              </w:rPr>
              <w:t>6</w:t>
            </w:r>
            <w:r w:rsidRPr="00AB65DC">
              <w:rPr>
                <w:rFonts w:ascii="Cambria" w:hAnsi="Cambria"/>
                <w:i/>
                <w:iCs/>
                <w:sz w:val="14"/>
                <w:szCs w:val="14"/>
              </w:rPr>
              <w:t>)</w:t>
            </w:r>
            <w:r w:rsidRPr="006352FA">
              <w:rPr>
                <w:rFonts w:ascii="Cambria" w:eastAsiaTheme="minorEastAsia" w:hAnsi="Cambria" w:cs="Times New Roman"/>
                <w:color w:val="000000" w:themeColor="text1"/>
                <w:sz w:val="18"/>
                <w:szCs w:val="18"/>
              </w:rPr>
              <w:tab/>
              <w:t xml:space="preserve"> </w:t>
            </w:r>
          </w:p>
        </w:tc>
        <w:tc>
          <w:tcPr>
            <w:tcW w:w="5791" w:type="dxa"/>
            <w:gridSpan w:val="2"/>
            <w:vMerge/>
            <w:vAlign w:val="center"/>
          </w:tcPr>
          <w:p w14:paraId="5CB1D714" w14:textId="77777777" w:rsidR="006E749B" w:rsidRPr="00803898" w:rsidRDefault="006E749B" w:rsidP="006E749B">
            <w:pPr>
              <w:pStyle w:val="TableParagraph"/>
              <w:numPr>
                <w:ilvl w:val="0"/>
                <w:numId w:val="8"/>
              </w:numPr>
              <w:spacing w:before="1"/>
              <w:ind w:left="344"/>
              <w:rPr>
                <w:rFonts w:ascii="Cambria" w:hAnsi="Cambria"/>
                <w:sz w:val="18"/>
              </w:rPr>
            </w:pPr>
          </w:p>
        </w:tc>
      </w:tr>
      <w:tr w:rsidR="006352FA" w:rsidRPr="00803898" w14:paraId="7755AECC" w14:textId="77777777" w:rsidTr="00401E57">
        <w:trPr>
          <w:trHeight w:val="692"/>
        </w:trPr>
        <w:tc>
          <w:tcPr>
            <w:tcW w:w="5575" w:type="dxa"/>
            <w:vAlign w:val="center"/>
          </w:tcPr>
          <w:p w14:paraId="45E1476E" w14:textId="4058DCF7" w:rsidR="006352FA" w:rsidRPr="00A41595" w:rsidRDefault="006352FA" w:rsidP="006E749B">
            <w:pPr>
              <w:pStyle w:val="TableParagraph"/>
              <w:ind w:left="93"/>
              <w:rPr>
                <w:rFonts w:ascii="Cambria" w:hAnsi="Cambria"/>
                <w:i/>
                <w:iCs/>
                <w:sz w:val="16"/>
                <w:szCs w:val="16"/>
              </w:rPr>
            </w:pPr>
          </w:p>
        </w:tc>
        <w:tc>
          <w:tcPr>
            <w:tcW w:w="5791" w:type="dxa"/>
            <w:gridSpan w:val="2"/>
            <w:vMerge/>
            <w:vAlign w:val="center"/>
          </w:tcPr>
          <w:p w14:paraId="6E7E1E1A" w14:textId="77777777" w:rsidR="006352FA" w:rsidRPr="00803898" w:rsidRDefault="006352FA" w:rsidP="006E749B">
            <w:pPr>
              <w:rPr>
                <w:rFonts w:ascii="Cambria" w:hAnsi="Cambria"/>
              </w:rPr>
            </w:pPr>
          </w:p>
        </w:tc>
      </w:tr>
      <w:tr w:rsidR="006E749B" w:rsidRPr="00803898" w14:paraId="64CA4A37" w14:textId="77777777" w:rsidTr="001F65CA">
        <w:tc>
          <w:tcPr>
            <w:tcW w:w="11366" w:type="dxa"/>
            <w:gridSpan w:val="3"/>
            <w:tcBorders>
              <w:bottom w:val="single" w:sz="4" w:space="0" w:color="auto"/>
            </w:tcBorders>
            <w:shd w:val="clear" w:color="auto" w:fill="3F6228"/>
            <w:vAlign w:val="center"/>
          </w:tcPr>
          <w:p w14:paraId="330869A9" w14:textId="4955A292" w:rsidR="006E749B" w:rsidRPr="00803898" w:rsidRDefault="006E749B" w:rsidP="006352FA">
            <w:pPr>
              <w:jc w:val="center"/>
              <w:rPr>
                <w:rFonts w:ascii="Cambria" w:hAnsi="Cambria"/>
                <w:b/>
                <w:color w:val="FFFFFF" w:themeColor="background1"/>
                <w:sz w:val="18"/>
                <w:szCs w:val="18"/>
              </w:rPr>
            </w:pPr>
            <w:r w:rsidRPr="00803898">
              <w:rPr>
                <w:rFonts w:ascii="Cambria" w:hAnsi="Cambria"/>
                <w:b/>
                <w:color w:val="FFFFFF" w:themeColor="background1"/>
                <w:sz w:val="18"/>
                <w:szCs w:val="18"/>
              </w:rPr>
              <w:t xml:space="preserve">TOTAL SEMESTER CREDIT HOURS:  </w:t>
            </w:r>
            <w:r w:rsidR="006352FA">
              <w:rPr>
                <w:rFonts w:ascii="Cambria" w:hAnsi="Cambria"/>
                <w:b/>
                <w:color w:val="FFFFFF" w:themeColor="background1"/>
                <w:sz w:val="18"/>
                <w:szCs w:val="18"/>
              </w:rPr>
              <w:t>7</w:t>
            </w:r>
          </w:p>
        </w:tc>
      </w:tr>
      <w:bookmarkEnd w:id="0"/>
      <w:tr w:rsidR="006E749B" w:rsidRPr="00803898" w14:paraId="04A0CEA8" w14:textId="77777777" w:rsidTr="001F65CA">
        <w:tc>
          <w:tcPr>
            <w:tcW w:w="11366" w:type="dxa"/>
            <w:gridSpan w:val="3"/>
            <w:shd w:val="clear" w:color="auto" w:fill="FFC611"/>
            <w:vAlign w:val="center"/>
          </w:tcPr>
          <w:p w14:paraId="1EC19C95" w14:textId="08DDD1D9" w:rsidR="006E749B" w:rsidRPr="00803898" w:rsidRDefault="0097520A" w:rsidP="0097520A">
            <w:pPr>
              <w:jc w:val="center"/>
              <w:rPr>
                <w:rFonts w:ascii="Cambria" w:hAnsi="Cambria"/>
              </w:rPr>
            </w:pPr>
            <w:proofErr w:type="gramStart"/>
            <w:r>
              <w:rPr>
                <w:rFonts w:ascii="Cambria" w:hAnsi="Cambria"/>
              </w:rPr>
              <w:t>NURSING,BS</w:t>
            </w:r>
            <w:proofErr w:type="gramEnd"/>
            <w:r w:rsidR="006E749B" w:rsidRPr="00803898">
              <w:rPr>
                <w:rFonts w:ascii="Cambria" w:hAnsi="Cambria"/>
              </w:rPr>
              <w:t xml:space="preserve"> DEGREE MINIMUM: </w:t>
            </w:r>
            <w:r>
              <w:rPr>
                <w:rFonts w:ascii="Cambria" w:hAnsi="Cambria"/>
              </w:rPr>
              <w:t>121</w:t>
            </w:r>
            <w:r w:rsidR="006E749B" w:rsidRPr="00803898">
              <w:rPr>
                <w:rFonts w:ascii="Cambria" w:hAnsi="Cambria"/>
              </w:rPr>
              <w:t xml:space="preserve"> CREDIT HOURS|PATHWAY TOTAL: </w:t>
            </w:r>
            <w:r>
              <w:rPr>
                <w:rFonts w:ascii="Cambria" w:hAnsi="Cambria"/>
              </w:rPr>
              <w:t>31</w:t>
            </w:r>
            <w:r w:rsidR="006E749B" w:rsidRPr="00803898">
              <w:rPr>
                <w:rFonts w:ascii="Cambria" w:hAnsi="Cambria"/>
              </w:rPr>
              <w:t xml:space="preserve"> CREDIT HOURS</w:t>
            </w:r>
          </w:p>
        </w:tc>
      </w:tr>
    </w:tbl>
    <w:p w14:paraId="134AEB14" w14:textId="77777777" w:rsidR="001A2512" w:rsidRPr="00803898" w:rsidRDefault="001A2512" w:rsidP="001A2512">
      <w:pPr>
        <w:pStyle w:val="BodyText"/>
        <w:spacing w:before="47" w:line="145" w:lineRule="exact"/>
        <w:rPr>
          <w:rFonts w:ascii="Cambria" w:hAnsi="Cambria"/>
          <w:sz w:val="16"/>
          <w:szCs w:val="16"/>
        </w:rPr>
      </w:pPr>
      <w:r w:rsidRPr="00803898">
        <w:rPr>
          <w:rFonts w:ascii="Cambria" w:hAnsi="Cambria"/>
          <w:color w:val="FF0000"/>
          <w:position w:val="5"/>
          <w:sz w:val="16"/>
          <w:szCs w:val="16"/>
        </w:rPr>
        <w:t xml:space="preserve">i </w:t>
      </w:r>
      <w:r w:rsidRPr="00803898">
        <w:rPr>
          <w:rFonts w:ascii="Cambria" w:hAnsi="Cambria"/>
          <w:sz w:val="16"/>
          <w:szCs w:val="16"/>
        </w:rPr>
        <w:t xml:space="preserve">Degree plans may change in later catalogs. You may use this pathway if you entered the college </w:t>
      </w:r>
      <w:r w:rsidRPr="000C789A">
        <w:rPr>
          <w:rFonts w:ascii="Cambria" w:hAnsi="Cambria"/>
          <w:sz w:val="16"/>
          <w:szCs w:val="16"/>
        </w:rPr>
        <w:t>on or before this date.</w:t>
      </w:r>
    </w:p>
    <w:p w14:paraId="7203C148" w14:textId="151AD29B" w:rsidR="00D061F0" w:rsidRDefault="00D061F0" w:rsidP="00D6603E">
      <w:pPr>
        <w:pStyle w:val="BodyText"/>
        <w:spacing w:line="137" w:lineRule="exact"/>
        <w:rPr>
          <w:rFonts w:ascii="Cambria" w:hAnsi="Cambria"/>
          <w:sz w:val="16"/>
          <w:szCs w:val="16"/>
        </w:rPr>
      </w:pPr>
    </w:p>
    <w:p w14:paraId="410E4A11" w14:textId="5C3C4C22" w:rsidR="00D061F0" w:rsidRDefault="00D061F0" w:rsidP="00D6603E">
      <w:pPr>
        <w:pStyle w:val="BodyText"/>
        <w:spacing w:line="137" w:lineRule="exact"/>
        <w:rPr>
          <w:rFonts w:ascii="Cambria" w:hAnsi="Cambria"/>
          <w:sz w:val="16"/>
          <w:szCs w:val="16"/>
        </w:rPr>
      </w:pPr>
    </w:p>
    <w:tbl>
      <w:tblPr>
        <w:tblStyle w:val="TableGrid"/>
        <w:tblW w:w="0" w:type="auto"/>
        <w:tblLook w:val="04A0" w:firstRow="1" w:lastRow="0" w:firstColumn="1" w:lastColumn="0" w:noHBand="0" w:noVBand="1"/>
      </w:tblPr>
      <w:tblGrid>
        <w:gridCol w:w="11366"/>
      </w:tblGrid>
      <w:tr w:rsidR="00D061F0" w:rsidRPr="00803898" w14:paraId="77DE6ADD" w14:textId="77777777" w:rsidTr="004335B6">
        <w:tc>
          <w:tcPr>
            <w:tcW w:w="11366" w:type="dxa"/>
            <w:tcBorders>
              <w:top w:val="nil"/>
              <w:bottom w:val="single" w:sz="4" w:space="0" w:color="auto"/>
            </w:tcBorders>
            <w:shd w:val="clear" w:color="auto" w:fill="385623" w:themeFill="accent6" w:themeFillShade="80"/>
          </w:tcPr>
          <w:p w14:paraId="671DA8B7" w14:textId="5A297106" w:rsidR="00D061F0" w:rsidRPr="00803898" w:rsidRDefault="00D061F0" w:rsidP="004335B6">
            <w:pPr>
              <w:jc w:val="center"/>
              <w:rPr>
                <w:rFonts w:ascii="Cambria" w:hAnsi="Cambria"/>
                <w:b/>
                <w:color w:val="FFFFFF" w:themeColor="background1"/>
              </w:rPr>
            </w:pPr>
            <w:r w:rsidRPr="00D061F0">
              <w:rPr>
                <w:rFonts w:ascii="Cambria" w:hAnsi="Cambria"/>
                <w:b/>
                <w:color w:val="FFFFFF" w:themeColor="background1"/>
              </w:rPr>
              <w:t>POST-GRADUATION ACTION ITEMS</w:t>
            </w:r>
          </w:p>
        </w:tc>
      </w:tr>
      <w:tr w:rsidR="00D061F0" w:rsidRPr="009C5C25" w14:paraId="3D482079" w14:textId="77777777" w:rsidTr="004335B6">
        <w:trPr>
          <w:trHeight w:val="422"/>
        </w:trPr>
        <w:tc>
          <w:tcPr>
            <w:tcW w:w="11366" w:type="dxa"/>
            <w:vAlign w:val="center"/>
          </w:tcPr>
          <w:p w14:paraId="041E8120" w14:textId="77777777" w:rsidR="001A2512" w:rsidRDefault="001A2512" w:rsidP="00D061F0">
            <w:pPr>
              <w:pStyle w:val="TableParagraph"/>
              <w:ind w:left="0" w:right="115"/>
              <w:rPr>
                <w:rFonts w:ascii="Cambria" w:hAnsi="Cambria"/>
                <w:b/>
                <w:sz w:val="16"/>
                <w:szCs w:val="16"/>
              </w:rPr>
            </w:pPr>
          </w:p>
          <w:p w14:paraId="6C0735D9" w14:textId="77777777" w:rsidR="001429C9" w:rsidRPr="001429C9" w:rsidRDefault="001429C9" w:rsidP="001429C9">
            <w:pPr>
              <w:pStyle w:val="PlainText"/>
              <w:numPr>
                <w:ilvl w:val="0"/>
                <w:numId w:val="8"/>
              </w:numPr>
              <w:tabs>
                <w:tab w:val="left" w:pos="3600"/>
                <w:tab w:val="right" w:pos="8640"/>
              </w:tabs>
              <w:rPr>
                <w:rFonts w:ascii="Cambria" w:eastAsiaTheme="minorEastAsia" w:hAnsi="Cambria" w:cs="Times New Roman"/>
                <w:color w:val="000000" w:themeColor="text1"/>
                <w:sz w:val="18"/>
                <w:szCs w:val="18"/>
              </w:rPr>
            </w:pPr>
            <w:r w:rsidRPr="001429C9">
              <w:rPr>
                <w:rFonts w:ascii="Cambria" w:eastAsiaTheme="minorEastAsia" w:hAnsi="Cambria" w:cs="Times New Roman"/>
                <w:color w:val="000000" w:themeColor="text1"/>
                <w:sz w:val="18"/>
                <w:szCs w:val="18"/>
              </w:rPr>
              <w:t>Participate in RN-BSN Fall Pinning Ceremony</w:t>
            </w:r>
          </w:p>
          <w:p w14:paraId="7021B6C0" w14:textId="6BA9BE17" w:rsidR="001429C9" w:rsidRPr="001429C9" w:rsidRDefault="001429C9" w:rsidP="001429C9">
            <w:pPr>
              <w:pStyle w:val="TableParagraph"/>
              <w:numPr>
                <w:ilvl w:val="0"/>
                <w:numId w:val="8"/>
              </w:numPr>
              <w:ind w:right="108"/>
              <w:rPr>
                <w:rFonts w:ascii="Cambria" w:hAnsi="Cambria"/>
                <w:sz w:val="18"/>
                <w:szCs w:val="18"/>
              </w:rPr>
            </w:pPr>
            <w:r w:rsidRPr="001429C9">
              <w:rPr>
                <w:rFonts w:ascii="Cambria" w:eastAsiaTheme="minorEastAsia" w:hAnsi="Cambria" w:cs="Times New Roman"/>
                <w:color w:val="000000" w:themeColor="text1"/>
                <w:sz w:val="18"/>
                <w:szCs w:val="18"/>
              </w:rPr>
              <w:t xml:space="preserve">Participate in </w:t>
            </w:r>
            <w:r w:rsidRPr="001429C9">
              <w:rPr>
                <w:rFonts w:ascii="Cambria" w:hAnsi="Cambria" w:cs="Times New Roman"/>
                <w:sz w:val="18"/>
                <w:szCs w:val="18"/>
              </w:rPr>
              <w:t>Florida Gateway College’s Fall Graduation Ceremony</w:t>
            </w:r>
          </w:p>
          <w:p w14:paraId="264828FC" w14:textId="0EF5ABA6" w:rsidR="001429C9" w:rsidRPr="001429C9" w:rsidRDefault="001A2512" w:rsidP="001429C9">
            <w:pPr>
              <w:pStyle w:val="TableParagraph"/>
              <w:numPr>
                <w:ilvl w:val="0"/>
                <w:numId w:val="8"/>
              </w:numPr>
              <w:ind w:right="108"/>
              <w:rPr>
                <w:rFonts w:ascii="Cambria" w:hAnsi="Cambria"/>
                <w:sz w:val="18"/>
                <w:szCs w:val="18"/>
              </w:rPr>
            </w:pPr>
            <w:r w:rsidRPr="001429C9">
              <w:rPr>
                <w:rFonts w:ascii="Cambria" w:hAnsi="Cambria"/>
                <w:sz w:val="18"/>
                <w:szCs w:val="18"/>
              </w:rPr>
              <w:t xml:space="preserve">Complete the </w:t>
            </w:r>
            <w:r w:rsidR="001429C9" w:rsidRPr="00A251AD">
              <w:rPr>
                <w:rFonts w:ascii="Cambria" w:hAnsi="Cambria"/>
                <w:sz w:val="18"/>
                <w:szCs w:val="18"/>
              </w:rPr>
              <w:t>Alumni Survey</w:t>
            </w:r>
            <w:r w:rsidRPr="001429C9">
              <w:rPr>
                <w:rFonts w:ascii="Cambria" w:hAnsi="Cambria"/>
                <w:sz w:val="18"/>
                <w:szCs w:val="18"/>
              </w:rPr>
              <w:t xml:space="preserve">. You will receive this survey via email from the program advisor within </w:t>
            </w:r>
            <w:r w:rsidR="00A251AD">
              <w:rPr>
                <w:rFonts w:ascii="Cambria" w:hAnsi="Cambria"/>
                <w:sz w:val="18"/>
                <w:szCs w:val="18"/>
              </w:rPr>
              <w:t xml:space="preserve">six to </w:t>
            </w:r>
            <w:r w:rsidR="00DA528A">
              <w:rPr>
                <w:rFonts w:ascii="Cambria" w:hAnsi="Cambria"/>
                <w:sz w:val="18"/>
                <w:szCs w:val="18"/>
              </w:rPr>
              <w:t>twelve</w:t>
            </w:r>
            <w:r w:rsidRPr="001429C9">
              <w:rPr>
                <w:rFonts w:ascii="Cambria" w:hAnsi="Cambria"/>
                <w:sz w:val="18"/>
                <w:szCs w:val="18"/>
              </w:rPr>
              <w:t xml:space="preserve"> months after completing your degree.</w:t>
            </w:r>
          </w:p>
          <w:p w14:paraId="524A9755" w14:textId="77777777" w:rsidR="001429C9" w:rsidRDefault="001429C9" w:rsidP="001429C9">
            <w:pPr>
              <w:pStyle w:val="TableParagraph"/>
              <w:ind w:left="344" w:right="108"/>
              <w:rPr>
                <w:rFonts w:ascii="Cambria" w:hAnsi="Cambria"/>
                <w:sz w:val="18"/>
              </w:rPr>
            </w:pPr>
          </w:p>
          <w:p w14:paraId="66EE89A0" w14:textId="77777777" w:rsidR="001429C9" w:rsidRPr="00C96255" w:rsidRDefault="001429C9" w:rsidP="001429C9">
            <w:pPr>
              <w:pStyle w:val="TableParagraph"/>
              <w:ind w:left="344" w:right="108"/>
              <w:rPr>
                <w:rFonts w:ascii="Cambria" w:hAnsi="Cambria"/>
                <w:sz w:val="18"/>
              </w:rPr>
            </w:pPr>
          </w:p>
          <w:p w14:paraId="68E89279" w14:textId="7EF80591" w:rsidR="001A2512" w:rsidRPr="001A2512" w:rsidRDefault="001A2512" w:rsidP="001A2512">
            <w:pPr>
              <w:pStyle w:val="TableParagraph"/>
              <w:ind w:left="344" w:right="108"/>
              <w:rPr>
                <w:rFonts w:ascii="Cambria" w:hAnsi="Cambria"/>
                <w:sz w:val="18"/>
              </w:rPr>
            </w:pPr>
          </w:p>
        </w:tc>
      </w:tr>
      <w:tr w:rsidR="001429C9" w:rsidRPr="00803898" w14:paraId="335A109A" w14:textId="77777777" w:rsidTr="008F31EB">
        <w:tc>
          <w:tcPr>
            <w:tcW w:w="11366" w:type="dxa"/>
            <w:tcBorders>
              <w:top w:val="nil"/>
              <w:bottom w:val="single" w:sz="4" w:space="0" w:color="auto"/>
            </w:tcBorders>
            <w:shd w:val="clear" w:color="auto" w:fill="385623" w:themeFill="accent6" w:themeFillShade="80"/>
          </w:tcPr>
          <w:p w14:paraId="6AB4C0EC" w14:textId="70BF2341" w:rsidR="001429C9" w:rsidRPr="00803898" w:rsidRDefault="001429C9" w:rsidP="001429C9">
            <w:pPr>
              <w:pStyle w:val="TableParagraph"/>
              <w:ind w:left="-23" w:right="108"/>
              <w:jc w:val="center"/>
              <w:rPr>
                <w:rFonts w:ascii="Cambria" w:hAnsi="Cambria"/>
                <w:b/>
                <w:color w:val="FFFFFF" w:themeColor="background1"/>
              </w:rPr>
            </w:pPr>
            <w:r w:rsidRPr="001429C9">
              <w:rPr>
                <w:rFonts w:ascii="Cambria" w:hAnsi="Cambria"/>
                <w:b/>
                <w:color w:val="FFFFFF" w:themeColor="background1"/>
              </w:rPr>
              <w:t>EMPL</w:t>
            </w:r>
            <w:r>
              <w:rPr>
                <w:rFonts w:ascii="Cambria" w:hAnsi="Cambria"/>
                <w:b/>
                <w:color w:val="FFFFFF" w:themeColor="background1"/>
              </w:rPr>
              <w:t>OYMENT AND CAREER OPPORTUNITIES</w:t>
            </w:r>
          </w:p>
        </w:tc>
      </w:tr>
      <w:tr w:rsidR="001429C9" w:rsidRPr="001A2512" w14:paraId="37A8C7B2" w14:textId="77777777" w:rsidTr="008F31EB">
        <w:trPr>
          <w:trHeight w:val="422"/>
        </w:trPr>
        <w:tc>
          <w:tcPr>
            <w:tcW w:w="11366" w:type="dxa"/>
            <w:vAlign w:val="center"/>
          </w:tcPr>
          <w:p w14:paraId="213BA8E2" w14:textId="77777777" w:rsidR="001429C9" w:rsidRDefault="001429C9" w:rsidP="008F31EB">
            <w:pPr>
              <w:pStyle w:val="TableParagraph"/>
              <w:ind w:left="0" w:right="115"/>
              <w:rPr>
                <w:rFonts w:ascii="Cambria" w:hAnsi="Cambria"/>
                <w:b/>
                <w:sz w:val="16"/>
                <w:szCs w:val="16"/>
              </w:rPr>
            </w:pPr>
          </w:p>
          <w:p w14:paraId="07CB66D9" w14:textId="58C6354B" w:rsidR="001429C9" w:rsidRDefault="00A251AD" w:rsidP="008F31EB">
            <w:pPr>
              <w:pStyle w:val="TableParagraph"/>
              <w:ind w:left="344" w:right="108"/>
              <w:rPr>
                <w:rFonts w:ascii="Cambria" w:hAnsi="Cambria"/>
                <w:sz w:val="18"/>
              </w:rPr>
            </w:pPr>
            <w:r>
              <w:rPr>
                <w:rFonts w:ascii="Cambria" w:hAnsi="Cambria"/>
                <w:sz w:val="18"/>
              </w:rPr>
              <w:t>After successful completion of the program the Graduate will be:</w:t>
            </w:r>
          </w:p>
          <w:p w14:paraId="16AB75C9" w14:textId="77777777" w:rsidR="001429C9" w:rsidRPr="001429C9" w:rsidRDefault="001429C9" w:rsidP="001429C9">
            <w:pPr>
              <w:pStyle w:val="TableParagraph"/>
              <w:numPr>
                <w:ilvl w:val="0"/>
                <w:numId w:val="8"/>
              </w:numPr>
              <w:ind w:right="108"/>
              <w:rPr>
                <w:rFonts w:ascii="Cambria" w:hAnsi="Cambria"/>
                <w:sz w:val="18"/>
              </w:rPr>
            </w:pPr>
            <w:r w:rsidRPr="001429C9">
              <w:rPr>
                <w:rFonts w:ascii="Cambria" w:hAnsi="Cambria"/>
                <w:sz w:val="18"/>
              </w:rPr>
              <w:t>Qualified for supervisory positions such as nurse managers and patient unit coordinators.</w:t>
            </w:r>
          </w:p>
          <w:p w14:paraId="4AD25059" w14:textId="46F75D7B" w:rsidR="001429C9" w:rsidRPr="001429C9" w:rsidRDefault="00A251AD" w:rsidP="001429C9">
            <w:pPr>
              <w:pStyle w:val="TableParagraph"/>
              <w:numPr>
                <w:ilvl w:val="0"/>
                <w:numId w:val="8"/>
              </w:numPr>
              <w:ind w:right="108"/>
              <w:rPr>
                <w:rFonts w:ascii="Cambria" w:hAnsi="Cambria"/>
                <w:sz w:val="18"/>
              </w:rPr>
            </w:pPr>
            <w:r>
              <w:rPr>
                <w:rFonts w:ascii="Cambria" w:hAnsi="Cambria"/>
                <w:sz w:val="18"/>
              </w:rPr>
              <w:t xml:space="preserve">Eligible for </w:t>
            </w:r>
            <w:r w:rsidR="001429C9" w:rsidRPr="001429C9">
              <w:rPr>
                <w:rFonts w:ascii="Cambria" w:hAnsi="Cambria"/>
                <w:sz w:val="18"/>
              </w:rPr>
              <w:t>Promotions</w:t>
            </w:r>
            <w:r w:rsidR="001429C9">
              <w:rPr>
                <w:rFonts w:ascii="Cambria" w:hAnsi="Cambria"/>
                <w:sz w:val="18"/>
              </w:rPr>
              <w:t>.</w:t>
            </w:r>
          </w:p>
          <w:p w14:paraId="0161463F" w14:textId="77777777" w:rsidR="001429C9" w:rsidRPr="001429C9" w:rsidRDefault="001429C9" w:rsidP="001429C9">
            <w:pPr>
              <w:pStyle w:val="TableParagraph"/>
              <w:numPr>
                <w:ilvl w:val="0"/>
                <w:numId w:val="8"/>
              </w:numPr>
              <w:ind w:right="108"/>
              <w:rPr>
                <w:rFonts w:ascii="Cambria" w:hAnsi="Cambria"/>
                <w:sz w:val="18"/>
              </w:rPr>
            </w:pPr>
            <w:r w:rsidRPr="001429C9">
              <w:rPr>
                <w:rFonts w:ascii="Cambria" w:hAnsi="Cambria"/>
                <w:sz w:val="18"/>
              </w:rPr>
              <w:t>Prepared for graduate nursing programs (Master’s and doctoral degrees)</w:t>
            </w:r>
            <w:r>
              <w:rPr>
                <w:rFonts w:ascii="Cambria" w:hAnsi="Cambria"/>
                <w:sz w:val="18"/>
              </w:rPr>
              <w:t>.</w:t>
            </w:r>
          </w:p>
          <w:p w14:paraId="0BD07F2F" w14:textId="77777777" w:rsidR="001429C9" w:rsidRPr="001429C9" w:rsidRDefault="001429C9" w:rsidP="001429C9">
            <w:pPr>
              <w:pStyle w:val="TableParagraph"/>
              <w:numPr>
                <w:ilvl w:val="0"/>
                <w:numId w:val="8"/>
              </w:numPr>
              <w:ind w:right="108"/>
              <w:rPr>
                <w:rFonts w:ascii="Cambria" w:hAnsi="Cambria"/>
                <w:sz w:val="18"/>
              </w:rPr>
            </w:pPr>
            <w:r w:rsidRPr="001429C9">
              <w:rPr>
                <w:rFonts w:ascii="Cambria" w:hAnsi="Cambria"/>
                <w:sz w:val="18"/>
              </w:rPr>
              <w:t>Eligible to take various certification courses in nursing</w:t>
            </w:r>
            <w:r>
              <w:rPr>
                <w:rFonts w:ascii="Cambria" w:hAnsi="Cambria"/>
                <w:sz w:val="18"/>
              </w:rPr>
              <w:t>.</w:t>
            </w:r>
          </w:p>
          <w:p w14:paraId="58ABEC90" w14:textId="77777777" w:rsidR="001429C9" w:rsidRPr="00C96255" w:rsidRDefault="001429C9" w:rsidP="008F31EB">
            <w:pPr>
              <w:pStyle w:val="TableParagraph"/>
              <w:ind w:left="344" w:right="108"/>
              <w:rPr>
                <w:rFonts w:ascii="Cambria" w:hAnsi="Cambria"/>
                <w:sz w:val="18"/>
              </w:rPr>
            </w:pPr>
          </w:p>
          <w:p w14:paraId="569F4862" w14:textId="77777777" w:rsidR="001429C9" w:rsidRPr="001A2512" w:rsidRDefault="001429C9" w:rsidP="008F31EB">
            <w:pPr>
              <w:pStyle w:val="TableParagraph"/>
              <w:ind w:left="344" w:right="108"/>
              <w:rPr>
                <w:rFonts w:ascii="Cambria" w:hAnsi="Cambria"/>
                <w:sz w:val="18"/>
              </w:rPr>
            </w:pPr>
          </w:p>
        </w:tc>
      </w:tr>
    </w:tbl>
    <w:p w14:paraId="677AD187" w14:textId="77777777" w:rsidR="00D061F0" w:rsidRPr="00D061F0" w:rsidRDefault="00D061F0" w:rsidP="00D061F0">
      <w:pPr>
        <w:tabs>
          <w:tab w:val="left" w:pos="568"/>
        </w:tabs>
        <w:ind w:right="2068"/>
        <w:rPr>
          <w:rFonts w:ascii="Cambria" w:hAnsi="Cambria"/>
          <w:sz w:val="24"/>
        </w:rPr>
      </w:pPr>
    </w:p>
    <w:p w14:paraId="0E9926E9" w14:textId="6B71A189" w:rsidR="003B2500" w:rsidRPr="003B2500" w:rsidRDefault="003B2500" w:rsidP="001A2512">
      <w:pPr>
        <w:pStyle w:val="ListParagraph"/>
        <w:tabs>
          <w:tab w:val="left" w:pos="568"/>
        </w:tabs>
        <w:ind w:left="568"/>
        <w:jc w:val="right"/>
        <w:rPr>
          <w:rFonts w:ascii="Cambria" w:hAnsi="Cambria"/>
          <w:sz w:val="24"/>
        </w:rPr>
      </w:pPr>
    </w:p>
    <w:p w14:paraId="75E6887F" w14:textId="6C5EB2F7" w:rsidR="002E65B5" w:rsidRPr="00803898" w:rsidRDefault="002E65B5" w:rsidP="002F1852">
      <w:pPr>
        <w:pStyle w:val="BodyText"/>
        <w:spacing w:line="137" w:lineRule="exact"/>
        <w:rPr>
          <w:rFonts w:ascii="Cambria" w:hAnsi="Cambria"/>
          <w:color w:val="FFFFFF" w:themeColor="background1"/>
          <w:vertAlign w:val="superscript"/>
        </w:rPr>
      </w:pPr>
    </w:p>
    <w:sectPr w:rsidR="002E65B5" w:rsidRPr="00803898" w:rsidSect="001F65CA">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71E"/>
    <w:multiLevelType w:val="hybridMultilevel"/>
    <w:tmpl w:val="225681C2"/>
    <w:lvl w:ilvl="0" w:tplc="5C2457A8">
      <w:start w:val="1"/>
      <w:numFmt w:val="lowerLetter"/>
      <w:lvlText w:val="%1."/>
      <w:lvlJc w:val="left"/>
      <w:pPr>
        <w:ind w:left="295" w:hanging="181"/>
      </w:pPr>
      <w:rPr>
        <w:rFonts w:ascii="Arial" w:eastAsia="Arial" w:hAnsi="Arial" w:cs="Arial" w:hint="default"/>
        <w:spacing w:val="-2"/>
        <w:w w:val="98"/>
        <w:sz w:val="16"/>
        <w:szCs w:val="16"/>
      </w:rPr>
    </w:lvl>
    <w:lvl w:ilvl="1" w:tplc="33EC5836">
      <w:numFmt w:val="bullet"/>
      <w:lvlText w:val="•"/>
      <w:lvlJc w:val="left"/>
      <w:pPr>
        <w:ind w:left="850" w:hanging="181"/>
      </w:pPr>
      <w:rPr>
        <w:rFonts w:hint="default"/>
      </w:rPr>
    </w:lvl>
    <w:lvl w:ilvl="2" w:tplc="7F9847F6">
      <w:numFmt w:val="bullet"/>
      <w:lvlText w:val="•"/>
      <w:lvlJc w:val="left"/>
      <w:pPr>
        <w:ind w:left="1400" w:hanging="181"/>
      </w:pPr>
      <w:rPr>
        <w:rFonts w:hint="default"/>
      </w:rPr>
    </w:lvl>
    <w:lvl w:ilvl="3" w:tplc="F54E6F84">
      <w:numFmt w:val="bullet"/>
      <w:lvlText w:val="•"/>
      <w:lvlJc w:val="left"/>
      <w:pPr>
        <w:ind w:left="1950" w:hanging="181"/>
      </w:pPr>
      <w:rPr>
        <w:rFonts w:hint="default"/>
      </w:rPr>
    </w:lvl>
    <w:lvl w:ilvl="4" w:tplc="9B44EA2A">
      <w:numFmt w:val="bullet"/>
      <w:lvlText w:val="•"/>
      <w:lvlJc w:val="left"/>
      <w:pPr>
        <w:ind w:left="2500" w:hanging="181"/>
      </w:pPr>
      <w:rPr>
        <w:rFonts w:hint="default"/>
      </w:rPr>
    </w:lvl>
    <w:lvl w:ilvl="5" w:tplc="DFD47408">
      <w:numFmt w:val="bullet"/>
      <w:lvlText w:val="•"/>
      <w:lvlJc w:val="left"/>
      <w:pPr>
        <w:ind w:left="3051" w:hanging="181"/>
      </w:pPr>
      <w:rPr>
        <w:rFonts w:hint="default"/>
      </w:rPr>
    </w:lvl>
    <w:lvl w:ilvl="6" w:tplc="CCAEB0C2">
      <w:numFmt w:val="bullet"/>
      <w:lvlText w:val="•"/>
      <w:lvlJc w:val="left"/>
      <w:pPr>
        <w:ind w:left="3601" w:hanging="181"/>
      </w:pPr>
      <w:rPr>
        <w:rFonts w:hint="default"/>
      </w:rPr>
    </w:lvl>
    <w:lvl w:ilvl="7" w:tplc="763E918E">
      <w:numFmt w:val="bullet"/>
      <w:lvlText w:val="•"/>
      <w:lvlJc w:val="left"/>
      <w:pPr>
        <w:ind w:left="4151" w:hanging="181"/>
      </w:pPr>
      <w:rPr>
        <w:rFonts w:hint="default"/>
      </w:rPr>
    </w:lvl>
    <w:lvl w:ilvl="8" w:tplc="5F523F86">
      <w:numFmt w:val="bullet"/>
      <w:lvlText w:val="•"/>
      <w:lvlJc w:val="left"/>
      <w:pPr>
        <w:ind w:left="4701" w:hanging="181"/>
      </w:pPr>
      <w:rPr>
        <w:rFonts w:hint="default"/>
      </w:rPr>
    </w:lvl>
  </w:abstractNum>
  <w:abstractNum w:abstractNumId="1" w15:restartNumberingAfterBreak="0">
    <w:nsid w:val="03421A3D"/>
    <w:multiLevelType w:val="hybridMultilevel"/>
    <w:tmpl w:val="B590C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A2657"/>
    <w:multiLevelType w:val="hybridMultilevel"/>
    <w:tmpl w:val="19960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65B"/>
    <w:multiLevelType w:val="hybridMultilevel"/>
    <w:tmpl w:val="804A2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E38BE"/>
    <w:multiLevelType w:val="hybridMultilevel"/>
    <w:tmpl w:val="363E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43368"/>
    <w:multiLevelType w:val="hybridMultilevel"/>
    <w:tmpl w:val="CD6AEEAE"/>
    <w:lvl w:ilvl="0" w:tplc="4B5EAC3C">
      <w:start w:val="1"/>
      <w:numFmt w:val="bullet"/>
      <w:lvlText w:val=""/>
      <w:lvlJc w:val="left"/>
      <w:pPr>
        <w:ind w:left="720" w:hanging="360"/>
      </w:pPr>
      <w:rPr>
        <w:rFonts w:ascii="Wingdings" w:hAnsi="Wingding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82F76"/>
    <w:multiLevelType w:val="hybridMultilevel"/>
    <w:tmpl w:val="1A22E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13E0B"/>
    <w:multiLevelType w:val="hybridMultilevel"/>
    <w:tmpl w:val="B524A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49359F"/>
    <w:multiLevelType w:val="hybridMultilevel"/>
    <w:tmpl w:val="225681C2"/>
    <w:lvl w:ilvl="0" w:tplc="5C2457A8">
      <w:start w:val="1"/>
      <w:numFmt w:val="lowerLetter"/>
      <w:lvlText w:val="%1."/>
      <w:lvlJc w:val="left"/>
      <w:pPr>
        <w:ind w:left="295" w:hanging="181"/>
      </w:pPr>
      <w:rPr>
        <w:rFonts w:ascii="Arial" w:eastAsia="Arial" w:hAnsi="Arial" w:cs="Arial" w:hint="default"/>
        <w:spacing w:val="-2"/>
        <w:w w:val="98"/>
        <w:sz w:val="16"/>
        <w:szCs w:val="16"/>
      </w:rPr>
    </w:lvl>
    <w:lvl w:ilvl="1" w:tplc="33EC5836">
      <w:numFmt w:val="bullet"/>
      <w:lvlText w:val="•"/>
      <w:lvlJc w:val="left"/>
      <w:pPr>
        <w:ind w:left="850" w:hanging="181"/>
      </w:pPr>
      <w:rPr>
        <w:rFonts w:hint="default"/>
      </w:rPr>
    </w:lvl>
    <w:lvl w:ilvl="2" w:tplc="7F9847F6">
      <w:numFmt w:val="bullet"/>
      <w:lvlText w:val="•"/>
      <w:lvlJc w:val="left"/>
      <w:pPr>
        <w:ind w:left="1400" w:hanging="181"/>
      </w:pPr>
      <w:rPr>
        <w:rFonts w:hint="default"/>
      </w:rPr>
    </w:lvl>
    <w:lvl w:ilvl="3" w:tplc="F54E6F84">
      <w:numFmt w:val="bullet"/>
      <w:lvlText w:val="•"/>
      <w:lvlJc w:val="left"/>
      <w:pPr>
        <w:ind w:left="1950" w:hanging="181"/>
      </w:pPr>
      <w:rPr>
        <w:rFonts w:hint="default"/>
      </w:rPr>
    </w:lvl>
    <w:lvl w:ilvl="4" w:tplc="9B44EA2A">
      <w:numFmt w:val="bullet"/>
      <w:lvlText w:val="•"/>
      <w:lvlJc w:val="left"/>
      <w:pPr>
        <w:ind w:left="2500" w:hanging="181"/>
      </w:pPr>
      <w:rPr>
        <w:rFonts w:hint="default"/>
      </w:rPr>
    </w:lvl>
    <w:lvl w:ilvl="5" w:tplc="DFD47408">
      <w:numFmt w:val="bullet"/>
      <w:lvlText w:val="•"/>
      <w:lvlJc w:val="left"/>
      <w:pPr>
        <w:ind w:left="3051" w:hanging="181"/>
      </w:pPr>
      <w:rPr>
        <w:rFonts w:hint="default"/>
      </w:rPr>
    </w:lvl>
    <w:lvl w:ilvl="6" w:tplc="CCAEB0C2">
      <w:numFmt w:val="bullet"/>
      <w:lvlText w:val="•"/>
      <w:lvlJc w:val="left"/>
      <w:pPr>
        <w:ind w:left="3601" w:hanging="181"/>
      </w:pPr>
      <w:rPr>
        <w:rFonts w:hint="default"/>
      </w:rPr>
    </w:lvl>
    <w:lvl w:ilvl="7" w:tplc="763E918E">
      <w:numFmt w:val="bullet"/>
      <w:lvlText w:val="•"/>
      <w:lvlJc w:val="left"/>
      <w:pPr>
        <w:ind w:left="4151" w:hanging="181"/>
      </w:pPr>
      <w:rPr>
        <w:rFonts w:hint="default"/>
      </w:rPr>
    </w:lvl>
    <w:lvl w:ilvl="8" w:tplc="5F523F86">
      <w:numFmt w:val="bullet"/>
      <w:lvlText w:val="•"/>
      <w:lvlJc w:val="left"/>
      <w:pPr>
        <w:ind w:left="4701" w:hanging="181"/>
      </w:pPr>
      <w:rPr>
        <w:rFonts w:hint="default"/>
      </w:rPr>
    </w:lvl>
  </w:abstractNum>
  <w:abstractNum w:abstractNumId="9" w15:restartNumberingAfterBreak="0">
    <w:nsid w:val="280F7E18"/>
    <w:multiLevelType w:val="hybridMultilevel"/>
    <w:tmpl w:val="82660370"/>
    <w:lvl w:ilvl="0" w:tplc="171A8F14">
      <w:start w:val="2"/>
      <w:numFmt w:val="decimal"/>
      <w:lvlText w:val="%1."/>
      <w:lvlJc w:val="left"/>
      <w:pPr>
        <w:ind w:left="580" w:hanging="360"/>
        <w:jc w:val="right"/>
      </w:pPr>
      <w:rPr>
        <w:rFonts w:hint="default"/>
        <w:spacing w:val="-3"/>
        <w:w w:val="100"/>
      </w:rPr>
    </w:lvl>
    <w:lvl w:ilvl="1" w:tplc="85DCDCEE">
      <w:numFmt w:val="bullet"/>
      <w:lvlText w:val="•"/>
      <w:lvlJc w:val="left"/>
      <w:pPr>
        <w:ind w:left="1592" w:hanging="360"/>
      </w:pPr>
      <w:rPr>
        <w:rFonts w:hint="default"/>
      </w:rPr>
    </w:lvl>
    <w:lvl w:ilvl="2" w:tplc="4B84837E">
      <w:numFmt w:val="bullet"/>
      <w:lvlText w:val="•"/>
      <w:lvlJc w:val="left"/>
      <w:pPr>
        <w:ind w:left="2604" w:hanging="360"/>
      </w:pPr>
      <w:rPr>
        <w:rFonts w:hint="default"/>
      </w:rPr>
    </w:lvl>
    <w:lvl w:ilvl="3" w:tplc="16CC0F30">
      <w:numFmt w:val="bullet"/>
      <w:lvlText w:val="•"/>
      <w:lvlJc w:val="left"/>
      <w:pPr>
        <w:ind w:left="3616" w:hanging="360"/>
      </w:pPr>
      <w:rPr>
        <w:rFonts w:hint="default"/>
      </w:rPr>
    </w:lvl>
    <w:lvl w:ilvl="4" w:tplc="0CE65320">
      <w:numFmt w:val="bullet"/>
      <w:lvlText w:val="•"/>
      <w:lvlJc w:val="left"/>
      <w:pPr>
        <w:ind w:left="4628" w:hanging="360"/>
      </w:pPr>
      <w:rPr>
        <w:rFonts w:hint="default"/>
      </w:rPr>
    </w:lvl>
    <w:lvl w:ilvl="5" w:tplc="679403BA">
      <w:numFmt w:val="bullet"/>
      <w:lvlText w:val="•"/>
      <w:lvlJc w:val="left"/>
      <w:pPr>
        <w:ind w:left="5640" w:hanging="360"/>
      </w:pPr>
      <w:rPr>
        <w:rFonts w:hint="default"/>
      </w:rPr>
    </w:lvl>
    <w:lvl w:ilvl="6" w:tplc="3970ECA8">
      <w:numFmt w:val="bullet"/>
      <w:lvlText w:val="•"/>
      <w:lvlJc w:val="left"/>
      <w:pPr>
        <w:ind w:left="6652" w:hanging="360"/>
      </w:pPr>
      <w:rPr>
        <w:rFonts w:hint="default"/>
      </w:rPr>
    </w:lvl>
    <w:lvl w:ilvl="7" w:tplc="79D20E3C">
      <w:numFmt w:val="bullet"/>
      <w:lvlText w:val="•"/>
      <w:lvlJc w:val="left"/>
      <w:pPr>
        <w:ind w:left="7664" w:hanging="360"/>
      </w:pPr>
      <w:rPr>
        <w:rFonts w:hint="default"/>
      </w:rPr>
    </w:lvl>
    <w:lvl w:ilvl="8" w:tplc="653414B2">
      <w:numFmt w:val="bullet"/>
      <w:lvlText w:val="•"/>
      <w:lvlJc w:val="left"/>
      <w:pPr>
        <w:ind w:left="8676" w:hanging="360"/>
      </w:pPr>
      <w:rPr>
        <w:rFonts w:hint="default"/>
      </w:rPr>
    </w:lvl>
  </w:abstractNum>
  <w:abstractNum w:abstractNumId="10" w15:restartNumberingAfterBreak="0">
    <w:nsid w:val="28144356"/>
    <w:multiLevelType w:val="hybridMultilevel"/>
    <w:tmpl w:val="25101F52"/>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1" w15:restartNumberingAfterBreak="0">
    <w:nsid w:val="2BDB26FD"/>
    <w:multiLevelType w:val="multilevel"/>
    <w:tmpl w:val="D37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31037"/>
    <w:multiLevelType w:val="hybridMultilevel"/>
    <w:tmpl w:val="61BAB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2D59FA"/>
    <w:multiLevelType w:val="hybridMultilevel"/>
    <w:tmpl w:val="225681C2"/>
    <w:lvl w:ilvl="0" w:tplc="5C2457A8">
      <w:start w:val="1"/>
      <w:numFmt w:val="lowerLetter"/>
      <w:lvlText w:val="%1."/>
      <w:lvlJc w:val="left"/>
      <w:pPr>
        <w:ind w:left="295" w:hanging="181"/>
      </w:pPr>
      <w:rPr>
        <w:rFonts w:ascii="Arial" w:eastAsia="Arial" w:hAnsi="Arial" w:cs="Arial" w:hint="default"/>
        <w:spacing w:val="-2"/>
        <w:w w:val="98"/>
        <w:sz w:val="16"/>
        <w:szCs w:val="16"/>
      </w:rPr>
    </w:lvl>
    <w:lvl w:ilvl="1" w:tplc="33EC5836">
      <w:numFmt w:val="bullet"/>
      <w:lvlText w:val="•"/>
      <w:lvlJc w:val="left"/>
      <w:pPr>
        <w:ind w:left="850" w:hanging="181"/>
      </w:pPr>
      <w:rPr>
        <w:rFonts w:hint="default"/>
      </w:rPr>
    </w:lvl>
    <w:lvl w:ilvl="2" w:tplc="7F9847F6">
      <w:numFmt w:val="bullet"/>
      <w:lvlText w:val="•"/>
      <w:lvlJc w:val="left"/>
      <w:pPr>
        <w:ind w:left="1400" w:hanging="181"/>
      </w:pPr>
      <w:rPr>
        <w:rFonts w:hint="default"/>
      </w:rPr>
    </w:lvl>
    <w:lvl w:ilvl="3" w:tplc="F54E6F84">
      <w:numFmt w:val="bullet"/>
      <w:lvlText w:val="•"/>
      <w:lvlJc w:val="left"/>
      <w:pPr>
        <w:ind w:left="1950" w:hanging="181"/>
      </w:pPr>
      <w:rPr>
        <w:rFonts w:hint="default"/>
      </w:rPr>
    </w:lvl>
    <w:lvl w:ilvl="4" w:tplc="9B44EA2A">
      <w:numFmt w:val="bullet"/>
      <w:lvlText w:val="•"/>
      <w:lvlJc w:val="left"/>
      <w:pPr>
        <w:ind w:left="2500" w:hanging="181"/>
      </w:pPr>
      <w:rPr>
        <w:rFonts w:hint="default"/>
      </w:rPr>
    </w:lvl>
    <w:lvl w:ilvl="5" w:tplc="DFD47408">
      <w:numFmt w:val="bullet"/>
      <w:lvlText w:val="•"/>
      <w:lvlJc w:val="left"/>
      <w:pPr>
        <w:ind w:left="3051" w:hanging="181"/>
      </w:pPr>
      <w:rPr>
        <w:rFonts w:hint="default"/>
      </w:rPr>
    </w:lvl>
    <w:lvl w:ilvl="6" w:tplc="CCAEB0C2">
      <w:numFmt w:val="bullet"/>
      <w:lvlText w:val="•"/>
      <w:lvlJc w:val="left"/>
      <w:pPr>
        <w:ind w:left="3601" w:hanging="181"/>
      </w:pPr>
      <w:rPr>
        <w:rFonts w:hint="default"/>
      </w:rPr>
    </w:lvl>
    <w:lvl w:ilvl="7" w:tplc="763E918E">
      <w:numFmt w:val="bullet"/>
      <w:lvlText w:val="•"/>
      <w:lvlJc w:val="left"/>
      <w:pPr>
        <w:ind w:left="4151" w:hanging="181"/>
      </w:pPr>
      <w:rPr>
        <w:rFonts w:hint="default"/>
      </w:rPr>
    </w:lvl>
    <w:lvl w:ilvl="8" w:tplc="5F523F86">
      <w:numFmt w:val="bullet"/>
      <w:lvlText w:val="•"/>
      <w:lvlJc w:val="left"/>
      <w:pPr>
        <w:ind w:left="4701" w:hanging="181"/>
      </w:pPr>
      <w:rPr>
        <w:rFonts w:hint="default"/>
      </w:rPr>
    </w:lvl>
  </w:abstractNum>
  <w:abstractNum w:abstractNumId="14" w15:restartNumberingAfterBreak="0">
    <w:nsid w:val="3DC31F9A"/>
    <w:multiLevelType w:val="hybridMultilevel"/>
    <w:tmpl w:val="225681C2"/>
    <w:lvl w:ilvl="0" w:tplc="5C2457A8">
      <w:start w:val="1"/>
      <w:numFmt w:val="lowerLetter"/>
      <w:lvlText w:val="%1."/>
      <w:lvlJc w:val="left"/>
      <w:pPr>
        <w:ind w:left="295" w:hanging="181"/>
      </w:pPr>
      <w:rPr>
        <w:rFonts w:ascii="Arial" w:eastAsia="Arial" w:hAnsi="Arial" w:cs="Arial" w:hint="default"/>
        <w:spacing w:val="-2"/>
        <w:w w:val="98"/>
        <w:sz w:val="16"/>
        <w:szCs w:val="16"/>
      </w:rPr>
    </w:lvl>
    <w:lvl w:ilvl="1" w:tplc="33EC5836">
      <w:numFmt w:val="bullet"/>
      <w:lvlText w:val="•"/>
      <w:lvlJc w:val="left"/>
      <w:pPr>
        <w:ind w:left="850" w:hanging="181"/>
      </w:pPr>
      <w:rPr>
        <w:rFonts w:hint="default"/>
      </w:rPr>
    </w:lvl>
    <w:lvl w:ilvl="2" w:tplc="7F9847F6">
      <w:numFmt w:val="bullet"/>
      <w:lvlText w:val="•"/>
      <w:lvlJc w:val="left"/>
      <w:pPr>
        <w:ind w:left="1400" w:hanging="181"/>
      </w:pPr>
      <w:rPr>
        <w:rFonts w:hint="default"/>
      </w:rPr>
    </w:lvl>
    <w:lvl w:ilvl="3" w:tplc="F54E6F84">
      <w:numFmt w:val="bullet"/>
      <w:lvlText w:val="•"/>
      <w:lvlJc w:val="left"/>
      <w:pPr>
        <w:ind w:left="1950" w:hanging="181"/>
      </w:pPr>
      <w:rPr>
        <w:rFonts w:hint="default"/>
      </w:rPr>
    </w:lvl>
    <w:lvl w:ilvl="4" w:tplc="9B44EA2A">
      <w:numFmt w:val="bullet"/>
      <w:lvlText w:val="•"/>
      <w:lvlJc w:val="left"/>
      <w:pPr>
        <w:ind w:left="2500" w:hanging="181"/>
      </w:pPr>
      <w:rPr>
        <w:rFonts w:hint="default"/>
      </w:rPr>
    </w:lvl>
    <w:lvl w:ilvl="5" w:tplc="DFD47408">
      <w:numFmt w:val="bullet"/>
      <w:lvlText w:val="•"/>
      <w:lvlJc w:val="left"/>
      <w:pPr>
        <w:ind w:left="3051" w:hanging="181"/>
      </w:pPr>
      <w:rPr>
        <w:rFonts w:hint="default"/>
      </w:rPr>
    </w:lvl>
    <w:lvl w:ilvl="6" w:tplc="CCAEB0C2">
      <w:numFmt w:val="bullet"/>
      <w:lvlText w:val="•"/>
      <w:lvlJc w:val="left"/>
      <w:pPr>
        <w:ind w:left="3601" w:hanging="181"/>
      </w:pPr>
      <w:rPr>
        <w:rFonts w:hint="default"/>
      </w:rPr>
    </w:lvl>
    <w:lvl w:ilvl="7" w:tplc="763E918E">
      <w:numFmt w:val="bullet"/>
      <w:lvlText w:val="•"/>
      <w:lvlJc w:val="left"/>
      <w:pPr>
        <w:ind w:left="4151" w:hanging="181"/>
      </w:pPr>
      <w:rPr>
        <w:rFonts w:hint="default"/>
      </w:rPr>
    </w:lvl>
    <w:lvl w:ilvl="8" w:tplc="5F523F86">
      <w:numFmt w:val="bullet"/>
      <w:lvlText w:val="•"/>
      <w:lvlJc w:val="left"/>
      <w:pPr>
        <w:ind w:left="4701" w:hanging="181"/>
      </w:pPr>
      <w:rPr>
        <w:rFonts w:hint="default"/>
      </w:rPr>
    </w:lvl>
  </w:abstractNum>
  <w:abstractNum w:abstractNumId="15" w15:restartNumberingAfterBreak="0">
    <w:nsid w:val="3F2703D2"/>
    <w:multiLevelType w:val="hybridMultilevel"/>
    <w:tmpl w:val="FD507B6E"/>
    <w:lvl w:ilvl="0" w:tplc="8752E82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0647F"/>
    <w:multiLevelType w:val="hybridMultilevel"/>
    <w:tmpl w:val="225681C2"/>
    <w:lvl w:ilvl="0" w:tplc="5C2457A8">
      <w:start w:val="1"/>
      <w:numFmt w:val="lowerLetter"/>
      <w:lvlText w:val="%1."/>
      <w:lvlJc w:val="left"/>
      <w:pPr>
        <w:ind w:left="295" w:hanging="181"/>
      </w:pPr>
      <w:rPr>
        <w:rFonts w:ascii="Arial" w:eastAsia="Arial" w:hAnsi="Arial" w:cs="Arial" w:hint="default"/>
        <w:spacing w:val="-2"/>
        <w:w w:val="98"/>
        <w:sz w:val="16"/>
        <w:szCs w:val="16"/>
      </w:rPr>
    </w:lvl>
    <w:lvl w:ilvl="1" w:tplc="33EC5836">
      <w:numFmt w:val="bullet"/>
      <w:lvlText w:val="•"/>
      <w:lvlJc w:val="left"/>
      <w:pPr>
        <w:ind w:left="850" w:hanging="181"/>
      </w:pPr>
      <w:rPr>
        <w:rFonts w:hint="default"/>
      </w:rPr>
    </w:lvl>
    <w:lvl w:ilvl="2" w:tplc="7F9847F6">
      <w:numFmt w:val="bullet"/>
      <w:lvlText w:val="•"/>
      <w:lvlJc w:val="left"/>
      <w:pPr>
        <w:ind w:left="1400" w:hanging="181"/>
      </w:pPr>
      <w:rPr>
        <w:rFonts w:hint="default"/>
      </w:rPr>
    </w:lvl>
    <w:lvl w:ilvl="3" w:tplc="F54E6F84">
      <w:numFmt w:val="bullet"/>
      <w:lvlText w:val="•"/>
      <w:lvlJc w:val="left"/>
      <w:pPr>
        <w:ind w:left="1950" w:hanging="181"/>
      </w:pPr>
      <w:rPr>
        <w:rFonts w:hint="default"/>
      </w:rPr>
    </w:lvl>
    <w:lvl w:ilvl="4" w:tplc="9B44EA2A">
      <w:numFmt w:val="bullet"/>
      <w:lvlText w:val="•"/>
      <w:lvlJc w:val="left"/>
      <w:pPr>
        <w:ind w:left="2500" w:hanging="181"/>
      </w:pPr>
      <w:rPr>
        <w:rFonts w:hint="default"/>
      </w:rPr>
    </w:lvl>
    <w:lvl w:ilvl="5" w:tplc="DFD47408">
      <w:numFmt w:val="bullet"/>
      <w:lvlText w:val="•"/>
      <w:lvlJc w:val="left"/>
      <w:pPr>
        <w:ind w:left="3051" w:hanging="181"/>
      </w:pPr>
      <w:rPr>
        <w:rFonts w:hint="default"/>
      </w:rPr>
    </w:lvl>
    <w:lvl w:ilvl="6" w:tplc="CCAEB0C2">
      <w:numFmt w:val="bullet"/>
      <w:lvlText w:val="•"/>
      <w:lvlJc w:val="left"/>
      <w:pPr>
        <w:ind w:left="3601" w:hanging="181"/>
      </w:pPr>
      <w:rPr>
        <w:rFonts w:hint="default"/>
      </w:rPr>
    </w:lvl>
    <w:lvl w:ilvl="7" w:tplc="763E918E">
      <w:numFmt w:val="bullet"/>
      <w:lvlText w:val="•"/>
      <w:lvlJc w:val="left"/>
      <w:pPr>
        <w:ind w:left="4151" w:hanging="181"/>
      </w:pPr>
      <w:rPr>
        <w:rFonts w:hint="default"/>
      </w:rPr>
    </w:lvl>
    <w:lvl w:ilvl="8" w:tplc="5F523F86">
      <w:numFmt w:val="bullet"/>
      <w:lvlText w:val="•"/>
      <w:lvlJc w:val="left"/>
      <w:pPr>
        <w:ind w:left="4701" w:hanging="181"/>
      </w:pPr>
      <w:rPr>
        <w:rFonts w:hint="default"/>
      </w:rPr>
    </w:lvl>
  </w:abstractNum>
  <w:abstractNum w:abstractNumId="17" w15:restartNumberingAfterBreak="0">
    <w:nsid w:val="4C924C8A"/>
    <w:multiLevelType w:val="hybridMultilevel"/>
    <w:tmpl w:val="CFD6B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64136"/>
    <w:multiLevelType w:val="hybridMultilevel"/>
    <w:tmpl w:val="DD6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A6F2D"/>
    <w:multiLevelType w:val="hybridMultilevel"/>
    <w:tmpl w:val="3336F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AC79EE"/>
    <w:multiLevelType w:val="multilevel"/>
    <w:tmpl w:val="F4AADC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25D7733"/>
    <w:multiLevelType w:val="hybridMultilevel"/>
    <w:tmpl w:val="225681C2"/>
    <w:lvl w:ilvl="0" w:tplc="5C2457A8">
      <w:start w:val="1"/>
      <w:numFmt w:val="lowerLetter"/>
      <w:lvlText w:val="%1."/>
      <w:lvlJc w:val="left"/>
      <w:pPr>
        <w:ind w:left="295" w:hanging="181"/>
      </w:pPr>
      <w:rPr>
        <w:rFonts w:ascii="Arial" w:eastAsia="Arial" w:hAnsi="Arial" w:cs="Arial" w:hint="default"/>
        <w:spacing w:val="-2"/>
        <w:w w:val="98"/>
        <w:sz w:val="16"/>
        <w:szCs w:val="16"/>
      </w:rPr>
    </w:lvl>
    <w:lvl w:ilvl="1" w:tplc="33EC5836">
      <w:numFmt w:val="bullet"/>
      <w:lvlText w:val="•"/>
      <w:lvlJc w:val="left"/>
      <w:pPr>
        <w:ind w:left="850" w:hanging="181"/>
      </w:pPr>
      <w:rPr>
        <w:rFonts w:hint="default"/>
      </w:rPr>
    </w:lvl>
    <w:lvl w:ilvl="2" w:tplc="7F9847F6">
      <w:numFmt w:val="bullet"/>
      <w:lvlText w:val="•"/>
      <w:lvlJc w:val="left"/>
      <w:pPr>
        <w:ind w:left="1400" w:hanging="181"/>
      </w:pPr>
      <w:rPr>
        <w:rFonts w:hint="default"/>
      </w:rPr>
    </w:lvl>
    <w:lvl w:ilvl="3" w:tplc="F54E6F84">
      <w:numFmt w:val="bullet"/>
      <w:lvlText w:val="•"/>
      <w:lvlJc w:val="left"/>
      <w:pPr>
        <w:ind w:left="1950" w:hanging="181"/>
      </w:pPr>
      <w:rPr>
        <w:rFonts w:hint="default"/>
      </w:rPr>
    </w:lvl>
    <w:lvl w:ilvl="4" w:tplc="9B44EA2A">
      <w:numFmt w:val="bullet"/>
      <w:lvlText w:val="•"/>
      <w:lvlJc w:val="left"/>
      <w:pPr>
        <w:ind w:left="2500" w:hanging="181"/>
      </w:pPr>
      <w:rPr>
        <w:rFonts w:hint="default"/>
      </w:rPr>
    </w:lvl>
    <w:lvl w:ilvl="5" w:tplc="DFD47408">
      <w:numFmt w:val="bullet"/>
      <w:lvlText w:val="•"/>
      <w:lvlJc w:val="left"/>
      <w:pPr>
        <w:ind w:left="3051" w:hanging="181"/>
      </w:pPr>
      <w:rPr>
        <w:rFonts w:hint="default"/>
      </w:rPr>
    </w:lvl>
    <w:lvl w:ilvl="6" w:tplc="CCAEB0C2">
      <w:numFmt w:val="bullet"/>
      <w:lvlText w:val="•"/>
      <w:lvlJc w:val="left"/>
      <w:pPr>
        <w:ind w:left="3601" w:hanging="181"/>
      </w:pPr>
      <w:rPr>
        <w:rFonts w:hint="default"/>
      </w:rPr>
    </w:lvl>
    <w:lvl w:ilvl="7" w:tplc="763E918E">
      <w:numFmt w:val="bullet"/>
      <w:lvlText w:val="•"/>
      <w:lvlJc w:val="left"/>
      <w:pPr>
        <w:ind w:left="4151" w:hanging="181"/>
      </w:pPr>
      <w:rPr>
        <w:rFonts w:hint="default"/>
      </w:rPr>
    </w:lvl>
    <w:lvl w:ilvl="8" w:tplc="5F523F86">
      <w:numFmt w:val="bullet"/>
      <w:lvlText w:val="•"/>
      <w:lvlJc w:val="left"/>
      <w:pPr>
        <w:ind w:left="4701" w:hanging="181"/>
      </w:pPr>
      <w:rPr>
        <w:rFonts w:hint="default"/>
      </w:rPr>
    </w:lvl>
  </w:abstractNum>
  <w:abstractNum w:abstractNumId="22" w15:restartNumberingAfterBreak="0">
    <w:nsid w:val="538E23B0"/>
    <w:multiLevelType w:val="hybridMultilevel"/>
    <w:tmpl w:val="225681C2"/>
    <w:lvl w:ilvl="0" w:tplc="5C2457A8">
      <w:start w:val="1"/>
      <w:numFmt w:val="lowerLetter"/>
      <w:lvlText w:val="%1."/>
      <w:lvlJc w:val="left"/>
      <w:pPr>
        <w:ind w:left="295" w:hanging="181"/>
      </w:pPr>
      <w:rPr>
        <w:rFonts w:ascii="Arial" w:eastAsia="Arial" w:hAnsi="Arial" w:cs="Arial" w:hint="default"/>
        <w:spacing w:val="-2"/>
        <w:w w:val="98"/>
        <w:sz w:val="16"/>
        <w:szCs w:val="16"/>
      </w:rPr>
    </w:lvl>
    <w:lvl w:ilvl="1" w:tplc="33EC5836">
      <w:numFmt w:val="bullet"/>
      <w:lvlText w:val="•"/>
      <w:lvlJc w:val="left"/>
      <w:pPr>
        <w:ind w:left="850" w:hanging="181"/>
      </w:pPr>
      <w:rPr>
        <w:rFonts w:hint="default"/>
      </w:rPr>
    </w:lvl>
    <w:lvl w:ilvl="2" w:tplc="7F9847F6">
      <w:numFmt w:val="bullet"/>
      <w:lvlText w:val="•"/>
      <w:lvlJc w:val="left"/>
      <w:pPr>
        <w:ind w:left="1400" w:hanging="181"/>
      </w:pPr>
      <w:rPr>
        <w:rFonts w:hint="default"/>
      </w:rPr>
    </w:lvl>
    <w:lvl w:ilvl="3" w:tplc="F54E6F84">
      <w:numFmt w:val="bullet"/>
      <w:lvlText w:val="•"/>
      <w:lvlJc w:val="left"/>
      <w:pPr>
        <w:ind w:left="1950" w:hanging="181"/>
      </w:pPr>
      <w:rPr>
        <w:rFonts w:hint="default"/>
      </w:rPr>
    </w:lvl>
    <w:lvl w:ilvl="4" w:tplc="9B44EA2A">
      <w:numFmt w:val="bullet"/>
      <w:lvlText w:val="•"/>
      <w:lvlJc w:val="left"/>
      <w:pPr>
        <w:ind w:left="2500" w:hanging="181"/>
      </w:pPr>
      <w:rPr>
        <w:rFonts w:hint="default"/>
      </w:rPr>
    </w:lvl>
    <w:lvl w:ilvl="5" w:tplc="DFD47408">
      <w:numFmt w:val="bullet"/>
      <w:lvlText w:val="•"/>
      <w:lvlJc w:val="left"/>
      <w:pPr>
        <w:ind w:left="3051" w:hanging="181"/>
      </w:pPr>
      <w:rPr>
        <w:rFonts w:hint="default"/>
      </w:rPr>
    </w:lvl>
    <w:lvl w:ilvl="6" w:tplc="CCAEB0C2">
      <w:numFmt w:val="bullet"/>
      <w:lvlText w:val="•"/>
      <w:lvlJc w:val="left"/>
      <w:pPr>
        <w:ind w:left="3601" w:hanging="181"/>
      </w:pPr>
      <w:rPr>
        <w:rFonts w:hint="default"/>
      </w:rPr>
    </w:lvl>
    <w:lvl w:ilvl="7" w:tplc="763E918E">
      <w:numFmt w:val="bullet"/>
      <w:lvlText w:val="•"/>
      <w:lvlJc w:val="left"/>
      <w:pPr>
        <w:ind w:left="4151" w:hanging="181"/>
      </w:pPr>
      <w:rPr>
        <w:rFonts w:hint="default"/>
      </w:rPr>
    </w:lvl>
    <w:lvl w:ilvl="8" w:tplc="5F523F86">
      <w:numFmt w:val="bullet"/>
      <w:lvlText w:val="•"/>
      <w:lvlJc w:val="left"/>
      <w:pPr>
        <w:ind w:left="4701" w:hanging="181"/>
      </w:pPr>
      <w:rPr>
        <w:rFonts w:hint="default"/>
      </w:rPr>
    </w:lvl>
  </w:abstractNum>
  <w:abstractNum w:abstractNumId="23" w15:restartNumberingAfterBreak="0">
    <w:nsid w:val="563F6F82"/>
    <w:multiLevelType w:val="hybridMultilevel"/>
    <w:tmpl w:val="1FA2F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F36532"/>
    <w:multiLevelType w:val="hybridMultilevel"/>
    <w:tmpl w:val="E4A66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962C73"/>
    <w:multiLevelType w:val="hybridMultilevel"/>
    <w:tmpl w:val="E1200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081A19"/>
    <w:multiLevelType w:val="hybridMultilevel"/>
    <w:tmpl w:val="BB36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C6BFF"/>
    <w:multiLevelType w:val="hybridMultilevel"/>
    <w:tmpl w:val="225681C2"/>
    <w:lvl w:ilvl="0" w:tplc="5C2457A8">
      <w:start w:val="1"/>
      <w:numFmt w:val="lowerLetter"/>
      <w:lvlText w:val="%1."/>
      <w:lvlJc w:val="left"/>
      <w:pPr>
        <w:ind w:left="295" w:hanging="181"/>
      </w:pPr>
      <w:rPr>
        <w:rFonts w:ascii="Arial" w:eastAsia="Arial" w:hAnsi="Arial" w:cs="Arial" w:hint="default"/>
        <w:spacing w:val="-2"/>
        <w:w w:val="98"/>
        <w:sz w:val="16"/>
        <w:szCs w:val="16"/>
      </w:rPr>
    </w:lvl>
    <w:lvl w:ilvl="1" w:tplc="33EC5836">
      <w:numFmt w:val="bullet"/>
      <w:lvlText w:val="•"/>
      <w:lvlJc w:val="left"/>
      <w:pPr>
        <w:ind w:left="850" w:hanging="181"/>
      </w:pPr>
      <w:rPr>
        <w:rFonts w:hint="default"/>
      </w:rPr>
    </w:lvl>
    <w:lvl w:ilvl="2" w:tplc="7F9847F6">
      <w:numFmt w:val="bullet"/>
      <w:lvlText w:val="•"/>
      <w:lvlJc w:val="left"/>
      <w:pPr>
        <w:ind w:left="1400" w:hanging="181"/>
      </w:pPr>
      <w:rPr>
        <w:rFonts w:hint="default"/>
      </w:rPr>
    </w:lvl>
    <w:lvl w:ilvl="3" w:tplc="F54E6F84">
      <w:numFmt w:val="bullet"/>
      <w:lvlText w:val="•"/>
      <w:lvlJc w:val="left"/>
      <w:pPr>
        <w:ind w:left="1950" w:hanging="181"/>
      </w:pPr>
      <w:rPr>
        <w:rFonts w:hint="default"/>
      </w:rPr>
    </w:lvl>
    <w:lvl w:ilvl="4" w:tplc="9B44EA2A">
      <w:numFmt w:val="bullet"/>
      <w:lvlText w:val="•"/>
      <w:lvlJc w:val="left"/>
      <w:pPr>
        <w:ind w:left="2500" w:hanging="181"/>
      </w:pPr>
      <w:rPr>
        <w:rFonts w:hint="default"/>
      </w:rPr>
    </w:lvl>
    <w:lvl w:ilvl="5" w:tplc="DFD47408">
      <w:numFmt w:val="bullet"/>
      <w:lvlText w:val="•"/>
      <w:lvlJc w:val="left"/>
      <w:pPr>
        <w:ind w:left="3051" w:hanging="181"/>
      </w:pPr>
      <w:rPr>
        <w:rFonts w:hint="default"/>
      </w:rPr>
    </w:lvl>
    <w:lvl w:ilvl="6" w:tplc="CCAEB0C2">
      <w:numFmt w:val="bullet"/>
      <w:lvlText w:val="•"/>
      <w:lvlJc w:val="left"/>
      <w:pPr>
        <w:ind w:left="3601" w:hanging="181"/>
      </w:pPr>
      <w:rPr>
        <w:rFonts w:hint="default"/>
      </w:rPr>
    </w:lvl>
    <w:lvl w:ilvl="7" w:tplc="763E918E">
      <w:numFmt w:val="bullet"/>
      <w:lvlText w:val="•"/>
      <w:lvlJc w:val="left"/>
      <w:pPr>
        <w:ind w:left="4151" w:hanging="181"/>
      </w:pPr>
      <w:rPr>
        <w:rFonts w:hint="default"/>
      </w:rPr>
    </w:lvl>
    <w:lvl w:ilvl="8" w:tplc="5F523F86">
      <w:numFmt w:val="bullet"/>
      <w:lvlText w:val="•"/>
      <w:lvlJc w:val="left"/>
      <w:pPr>
        <w:ind w:left="4701" w:hanging="181"/>
      </w:pPr>
      <w:rPr>
        <w:rFonts w:hint="default"/>
      </w:rPr>
    </w:lvl>
  </w:abstractNum>
  <w:abstractNum w:abstractNumId="28" w15:restartNumberingAfterBreak="0">
    <w:nsid w:val="62C9102E"/>
    <w:multiLevelType w:val="hybridMultilevel"/>
    <w:tmpl w:val="C7967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ED7AA1"/>
    <w:multiLevelType w:val="hybridMultilevel"/>
    <w:tmpl w:val="4B9E46F4"/>
    <w:lvl w:ilvl="0" w:tplc="4BA43DFC">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30" w15:restartNumberingAfterBreak="0">
    <w:nsid w:val="669772CE"/>
    <w:multiLevelType w:val="hybridMultilevel"/>
    <w:tmpl w:val="2D9C3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5461D7"/>
    <w:multiLevelType w:val="hybridMultilevel"/>
    <w:tmpl w:val="CF347DB6"/>
    <w:lvl w:ilvl="0" w:tplc="CB92275E">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32" w15:restartNumberingAfterBreak="0">
    <w:nsid w:val="6FEE3F4C"/>
    <w:multiLevelType w:val="hybridMultilevel"/>
    <w:tmpl w:val="FCD6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FD4CD9"/>
    <w:multiLevelType w:val="hybridMultilevel"/>
    <w:tmpl w:val="225681C2"/>
    <w:lvl w:ilvl="0" w:tplc="5C2457A8">
      <w:start w:val="1"/>
      <w:numFmt w:val="lowerLetter"/>
      <w:lvlText w:val="%1."/>
      <w:lvlJc w:val="left"/>
      <w:pPr>
        <w:ind w:left="295" w:hanging="181"/>
      </w:pPr>
      <w:rPr>
        <w:rFonts w:ascii="Arial" w:eastAsia="Arial" w:hAnsi="Arial" w:cs="Arial" w:hint="default"/>
        <w:spacing w:val="-2"/>
        <w:w w:val="98"/>
        <w:sz w:val="16"/>
        <w:szCs w:val="16"/>
      </w:rPr>
    </w:lvl>
    <w:lvl w:ilvl="1" w:tplc="33EC5836">
      <w:numFmt w:val="bullet"/>
      <w:lvlText w:val="•"/>
      <w:lvlJc w:val="left"/>
      <w:pPr>
        <w:ind w:left="850" w:hanging="181"/>
      </w:pPr>
      <w:rPr>
        <w:rFonts w:hint="default"/>
      </w:rPr>
    </w:lvl>
    <w:lvl w:ilvl="2" w:tplc="7F9847F6">
      <w:numFmt w:val="bullet"/>
      <w:lvlText w:val="•"/>
      <w:lvlJc w:val="left"/>
      <w:pPr>
        <w:ind w:left="1400" w:hanging="181"/>
      </w:pPr>
      <w:rPr>
        <w:rFonts w:hint="default"/>
      </w:rPr>
    </w:lvl>
    <w:lvl w:ilvl="3" w:tplc="F54E6F84">
      <w:numFmt w:val="bullet"/>
      <w:lvlText w:val="•"/>
      <w:lvlJc w:val="left"/>
      <w:pPr>
        <w:ind w:left="1950" w:hanging="181"/>
      </w:pPr>
      <w:rPr>
        <w:rFonts w:hint="default"/>
      </w:rPr>
    </w:lvl>
    <w:lvl w:ilvl="4" w:tplc="9B44EA2A">
      <w:numFmt w:val="bullet"/>
      <w:lvlText w:val="•"/>
      <w:lvlJc w:val="left"/>
      <w:pPr>
        <w:ind w:left="2500" w:hanging="181"/>
      </w:pPr>
      <w:rPr>
        <w:rFonts w:hint="default"/>
      </w:rPr>
    </w:lvl>
    <w:lvl w:ilvl="5" w:tplc="DFD47408">
      <w:numFmt w:val="bullet"/>
      <w:lvlText w:val="•"/>
      <w:lvlJc w:val="left"/>
      <w:pPr>
        <w:ind w:left="3051" w:hanging="181"/>
      </w:pPr>
      <w:rPr>
        <w:rFonts w:hint="default"/>
      </w:rPr>
    </w:lvl>
    <w:lvl w:ilvl="6" w:tplc="CCAEB0C2">
      <w:numFmt w:val="bullet"/>
      <w:lvlText w:val="•"/>
      <w:lvlJc w:val="left"/>
      <w:pPr>
        <w:ind w:left="3601" w:hanging="181"/>
      </w:pPr>
      <w:rPr>
        <w:rFonts w:hint="default"/>
      </w:rPr>
    </w:lvl>
    <w:lvl w:ilvl="7" w:tplc="763E918E">
      <w:numFmt w:val="bullet"/>
      <w:lvlText w:val="•"/>
      <w:lvlJc w:val="left"/>
      <w:pPr>
        <w:ind w:left="4151" w:hanging="181"/>
      </w:pPr>
      <w:rPr>
        <w:rFonts w:hint="default"/>
      </w:rPr>
    </w:lvl>
    <w:lvl w:ilvl="8" w:tplc="5F523F86">
      <w:numFmt w:val="bullet"/>
      <w:lvlText w:val="•"/>
      <w:lvlJc w:val="left"/>
      <w:pPr>
        <w:ind w:left="4701" w:hanging="181"/>
      </w:pPr>
      <w:rPr>
        <w:rFonts w:hint="default"/>
      </w:rPr>
    </w:lvl>
  </w:abstractNum>
  <w:abstractNum w:abstractNumId="34" w15:restartNumberingAfterBreak="0">
    <w:nsid w:val="76D80430"/>
    <w:multiLevelType w:val="hybridMultilevel"/>
    <w:tmpl w:val="8D2E9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B5387D"/>
    <w:multiLevelType w:val="hybridMultilevel"/>
    <w:tmpl w:val="9182CE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9802D8"/>
    <w:multiLevelType w:val="hybridMultilevel"/>
    <w:tmpl w:val="8E7A6C6E"/>
    <w:lvl w:ilvl="0" w:tplc="37C63960">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num w:numId="1">
    <w:abstractNumId w:val="13"/>
  </w:num>
  <w:num w:numId="2">
    <w:abstractNumId w:val="21"/>
  </w:num>
  <w:num w:numId="3">
    <w:abstractNumId w:val="14"/>
  </w:num>
  <w:num w:numId="4">
    <w:abstractNumId w:val="24"/>
  </w:num>
  <w:num w:numId="5">
    <w:abstractNumId w:val="1"/>
  </w:num>
  <w:num w:numId="6">
    <w:abstractNumId w:val="4"/>
  </w:num>
  <w:num w:numId="7">
    <w:abstractNumId w:val="7"/>
  </w:num>
  <w:num w:numId="8">
    <w:abstractNumId w:val="5"/>
  </w:num>
  <w:num w:numId="9">
    <w:abstractNumId w:val="34"/>
  </w:num>
  <w:num w:numId="10">
    <w:abstractNumId w:val="32"/>
  </w:num>
  <w:num w:numId="11">
    <w:abstractNumId w:val="25"/>
  </w:num>
  <w:num w:numId="12">
    <w:abstractNumId w:val="19"/>
  </w:num>
  <w:num w:numId="13">
    <w:abstractNumId w:val="12"/>
  </w:num>
  <w:num w:numId="14">
    <w:abstractNumId w:val="28"/>
  </w:num>
  <w:num w:numId="15">
    <w:abstractNumId w:val="6"/>
  </w:num>
  <w:num w:numId="16">
    <w:abstractNumId w:val="31"/>
  </w:num>
  <w:num w:numId="17">
    <w:abstractNumId w:val="9"/>
  </w:num>
  <w:num w:numId="18">
    <w:abstractNumId w:val="36"/>
  </w:num>
  <w:num w:numId="19">
    <w:abstractNumId w:val="27"/>
  </w:num>
  <w:num w:numId="20">
    <w:abstractNumId w:val="8"/>
  </w:num>
  <w:num w:numId="21">
    <w:abstractNumId w:val="22"/>
  </w:num>
  <w:num w:numId="22">
    <w:abstractNumId w:val="0"/>
  </w:num>
  <w:num w:numId="23">
    <w:abstractNumId w:val="16"/>
  </w:num>
  <w:num w:numId="24">
    <w:abstractNumId w:val="33"/>
  </w:num>
  <w:num w:numId="25">
    <w:abstractNumId w:val="29"/>
  </w:num>
  <w:num w:numId="26">
    <w:abstractNumId w:val="18"/>
  </w:num>
  <w:num w:numId="27">
    <w:abstractNumId w:val="10"/>
  </w:num>
  <w:num w:numId="28">
    <w:abstractNumId w:val="15"/>
  </w:num>
  <w:num w:numId="29">
    <w:abstractNumId w:val="11"/>
  </w:num>
  <w:num w:numId="30">
    <w:abstractNumId w:val="20"/>
  </w:num>
  <w:num w:numId="31">
    <w:abstractNumId w:val="3"/>
  </w:num>
  <w:num w:numId="32">
    <w:abstractNumId w:val="35"/>
  </w:num>
  <w:num w:numId="33">
    <w:abstractNumId w:val="17"/>
  </w:num>
  <w:num w:numId="34">
    <w:abstractNumId w:val="30"/>
  </w:num>
  <w:num w:numId="35">
    <w:abstractNumId w:val="2"/>
  </w:num>
  <w:num w:numId="36">
    <w:abstractNumId w:val="2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B5"/>
    <w:rsid w:val="00020849"/>
    <w:rsid w:val="000419BE"/>
    <w:rsid w:val="00043A18"/>
    <w:rsid w:val="0004562F"/>
    <w:rsid w:val="00084CBB"/>
    <w:rsid w:val="000B408C"/>
    <w:rsid w:val="000C789A"/>
    <w:rsid w:val="000D6CA3"/>
    <w:rsid w:val="0010438D"/>
    <w:rsid w:val="00125B30"/>
    <w:rsid w:val="0013458B"/>
    <w:rsid w:val="001429C9"/>
    <w:rsid w:val="00146148"/>
    <w:rsid w:val="001828A6"/>
    <w:rsid w:val="001A07B8"/>
    <w:rsid w:val="001A2512"/>
    <w:rsid w:val="001A3C91"/>
    <w:rsid w:val="001A4A4B"/>
    <w:rsid w:val="001C67A0"/>
    <w:rsid w:val="001D62EA"/>
    <w:rsid w:val="001F65CA"/>
    <w:rsid w:val="00240899"/>
    <w:rsid w:val="002434C9"/>
    <w:rsid w:val="00251743"/>
    <w:rsid w:val="00261962"/>
    <w:rsid w:val="00290021"/>
    <w:rsid w:val="002E5619"/>
    <w:rsid w:val="002E65B5"/>
    <w:rsid w:val="002F1852"/>
    <w:rsid w:val="002F651A"/>
    <w:rsid w:val="00312731"/>
    <w:rsid w:val="003750B9"/>
    <w:rsid w:val="00377E5A"/>
    <w:rsid w:val="0038690C"/>
    <w:rsid w:val="003B03CF"/>
    <w:rsid w:val="003B2500"/>
    <w:rsid w:val="003D0F12"/>
    <w:rsid w:val="003D5A11"/>
    <w:rsid w:val="003E7713"/>
    <w:rsid w:val="0042579D"/>
    <w:rsid w:val="004335B6"/>
    <w:rsid w:val="00452962"/>
    <w:rsid w:val="0048431F"/>
    <w:rsid w:val="00493604"/>
    <w:rsid w:val="004A2148"/>
    <w:rsid w:val="004B7696"/>
    <w:rsid w:val="00500A0C"/>
    <w:rsid w:val="00512812"/>
    <w:rsid w:val="00517C8A"/>
    <w:rsid w:val="00556653"/>
    <w:rsid w:val="005675C2"/>
    <w:rsid w:val="00583571"/>
    <w:rsid w:val="00595EFD"/>
    <w:rsid w:val="005A0F18"/>
    <w:rsid w:val="005A42CF"/>
    <w:rsid w:val="005B0A6E"/>
    <w:rsid w:val="005B201F"/>
    <w:rsid w:val="005D590D"/>
    <w:rsid w:val="005E36E6"/>
    <w:rsid w:val="005E47FC"/>
    <w:rsid w:val="00600895"/>
    <w:rsid w:val="006352FA"/>
    <w:rsid w:val="00635374"/>
    <w:rsid w:val="006426B8"/>
    <w:rsid w:val="006A6A26"/>
    <w:rsid w:val="006D0C97"/>
    <w:rsid w:val="006E1915"/>
    <w:rsid w:val="006E749B"/>
    <w:rsid w:val="0072006F"/>
    <w:rsid w:val="00742FD2"/>
    <w:rsid w:val="00750238"/>
    <w:rsid w:val="00756FEE"/>
    <w:rsid w:val="007B122F"/>
    <w:rsid w:val="007C6172"/>
    <w:rsid w:val="007D53DF"/>
    <w:rsid w:val="007E3179"/>
    <w:rsid w:val="00803898"/>
    <w:rsid w:val="00812C7B"/>
    <w:rsid w:val="008257C5"/>
    <w:rsid w:val="008469BC"/>
    <w:rsid w:val="00873910"/>
    <w:rsid w:val="008B15B5"/>
    <w:rsid w:val="00931DF5"/>
    <w:rsid w:val="0093426C"/>
    <w:rsid w:val="0097520A"/>
    <w:rsid w:val="00983761"/>
    <w:rsid w:val="009869EE"/>
    <w:rsid w:val="00987075"/>
    <w:rsid w:val="00996054"/>
    <w:rsid w:val="009A66D9"/>
    <w:rsid w:val="009B28DE"/>
    <w:rsid w:val="009C5C25"/>
    <w:rsid w:val="00A251AD"/>
    <w:rsid w:val="00A41595"/>
    <w:rsid w:val="00A83CAF"/>
    <w:rsid w:val="00AA7055"/>
    <w:rsid w:val="00AB65DC"/>
    <w:rsid w:val="00AC6C76"/>
    <w:rsid w:val="00B01A7E"/>
    <w:rsid w:val="00B02259"/>
    <w:rsid w:val="00B21106"/>
    <w:rsid w:val="00B23BB3"/>
    <w:rsid w:val="00B60264"/>
    <w:rsid w:val="00B61A7C"/>
    <w:rsid w:val="00B94066"/>
    <w:rsid w:val="00BC05D2"/>
    <w:rsid w:val="00BD7FB7"/>
    <w:rsid w:val="00BE40E1"/>
    <w:rsid w:val="00C43DA9"/>
    <w:rsid w:val="00C67685"/>
    <w:rsid w:val="00C833AD"/>
    <w:rsid w:val="00C84440"/>
    <w:rsid w:val="00C934CB"/>
    <w:rsid w:val="00C96255"/>
    <w:rsid w:val="00C968C7"/>
    <w:rsid w:val="00CB1E5B"/>
    <w:rsid w:val="00D061F0"/>
    <w:rsid w:val="00D21853"/>
    <w:rsid w:val="00D34365"/>
    <w:rsid w:val="00D62143"/>
    <w:rsid w:val="00D6603E"/>
    <w:rsid w:val="00D75F5F"/>
    <w:rsid w:val="00D8648A"/>
    <w:rsid w:val="00DA528A"/>
    <w:rsid w:val="00DD63C0"/>
    <w:rsid w:val="00DE0B9E"/>
    <w:rsid w:val="00E401BB"/>
    <w:rsid w:val="00E4620D"/>
    <w:rsid w:val="00E93600"/>
    <w:rsid w:val="00EC7234"/>
    <w:rsid w:val="00F22816"/>
    <w:rsid w:val="00F23D17"/>
    <w:rsid w:val="00F25BB7"/>
    <w:rsid w:val="00F815FE"/>
    <w:rsid w:val="00F828AF"/>
    <w:rsid w:val="00FB0BA1"/>
    <w:rsid w:val="00FB41ED"/>
    <w:rsid w:val="00FE3228"/>
    <w:rsid w:val="00FE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CB62"/>
  <w15:chartTrackingRefBased/>
  <w15:docId w15:val="{0B88166F-C1EA-4446-BD1F-64C59894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65B5"/>
    <w:pPr>
      <w:widowControl w:val="0"/>
      <w:autoSpaceDE w:val="0"/>
      <w:autoSpaceDN w:val="0"/>
      <w:spacing w:after="0" w:line="240" w:lineRule="auto"/>
      <w:ind w:left="91"/>
    </w:pPr>
    <w:rPr>
      <w:rFonts w:ascii="Arial" w:eastAsia="Arial" w:hAnsi="Arial" w:cs="Arial"/>
    </w:rPr>
  </w:style>
  <w:style w:type="character" w:styleId="Hyperlink">
    <w:name w:val="Hyperlink"/>
    <w:basedOn w:val="DefaultParagraphFont"/>
    <w:uiPriority w:val="99"/>
    <w:unhideWhenUsed/>
    <w:rsid w:val="005A0F18"/>
    <w:rPr>
      <w:color w:val="0563C1" w:themeColor="hyperlink"/>
      <w:u w:val="single"/>
    </w:rPr>
  </w:style>
  <w:style w:type="paragraph" w:styleId="ListParagraph">
    <w:name w:val="List Paragraph"/>
    <w:basedOn w:val="Normal"/>
    <w:uiPriority w:val="1"/>
    <w:qFormat/>
    <w:rsid w:val="002E5619"/>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2E5619"/>
    <w:pPr>
      <w:widowControl w:val="0"/>
      <w:autoSpaceDE w:val="0"/>
      <w:autoSpaceDN w:val="0"/>
      <w:spacing w:after="0" w:line="139" w:lineRule="exact"/>
      <w:ind w:left="480"/>
    </w:pPr>
    <w:rPr>
      <w:rFonts w:ascii="Arial" w:eastAsia="Arial" w:hAnsi="Arial" w:cs="Arial"/>
      <w:sz w:val="12"/>
      <w:szCs w:val="12"/>
    </w:rPr>
  </w:style>
  <w:style w:type="character" w:customStyle="1" w:styleId="BodyTextChar">
    <w:name w:val="Body Text Char"/>
    <w:basedOn w:val="DefaultParagraphFont"/>
    <w:link w:val="BodyText"/>
    <w:uiPriority w:val="1"/>
    <w:rsid w:val="002E5619"/>
    <w:rPr>
      <w:rFonts w:ascii="Arial" w:eastAsia="Arial" w:hAnsi="Arial" w:cs="Arial"/>
      <w:sz w:val="12"/>
      <w:szCs w:val="12"/>
    </w:rPr>
  </w:style>
  <w:style w:type="paragraph" w:styleId="BalloonText">
    <w:name w:val="Balloon Text"/>
    <w:basedOn w:val="Normal"/>
    <w:link w:val="BalloonTextChar"/>
    <w:uiPriority w:val="99"/>
    <w:semiHidden/>
    <w:unhideWhenUsed/>
    <w:rsid w:val="004A2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148"/>
    <w:rPr>
      <w:rFonts w:ascii="Segoe UI" w:hAnsi="Segoe UI" w:cs="Segoe UI"/>
      <w:sz w:val="18"/>
      <w:szCs w:val="18"/>
    </w:rPr>
  </w:style>
  <w:style w:type="character" w:customStyle="1" w:styleId="UnresolvedMention1">
    <w:name w:val="Unresolved Mention1"/>
    <w:basedOn w:val="DefaultParagraphFont"/>
    <w:uiPriority w:val="99"/>
    <w:semiHidden/>
    <w:unhideWhenUsed/>
    <w:rsid w:val="001C67A0"/>
    <w:rPr>
      <w:color w:val="605E5C"/>
      <w:shd w:val="clear" w:color="auto" w:fill="E1DFDD"/>
    </w:rPr>
  </w:style>
  <w:style w:type="character" w:styleId="FollowedHyperlink">
    <w:name w:val="FollowedHyperlink"/>
    <w:basedOn w:val="DefaultParagraphFont"/>
    <w:uiPriority w:val="99"/>
    <w:semiHidden/>
    <w:unhideWhenUsed/>
    <w:rsid w:val="00931DF5"/>
    <w:rPr>
      <w:color w:val="954F72" w:themeColor="followedHyperlink"/>
      <w:u w:val="single"/>
    </w:rPr>
  </w:style>
  <w:style w:type="character" w:styleId="CommentReference">
    <w:name w:val="annotation reference"/>
    <w:basedOn w:val="DefaultParagraphFont"/>
    <w:uiPriority w:val="99"/>
    <w:semiHidden/>
    <w:unhideWhenUsed/>
    <w:rsid w:val="00312731"/>
    <w:rPr>
      <w:sz w:val="16"/>
      <w:szCs w:val="16"/>
    </w:rPr>
  </w:style>
  <w:style w:type="paragraph" w:styleId="CommentText">
    <w:name w:val="annotation text"/>
    <w:basedOn w:val="Normal"/>
    <w:link w:val="CommentTextChar"/>
    <w:uiPriority w:val="99"/>
    <w:semiHidden/>
    <w:unhideWhenUsed/>
    <w:rsid w:val="00312731"/>
    <w:pPr>
      <w:spacing w:line="240" w:lineRule="auto"/>
    </w:pPr>
    <w:rPr>
      <w:sz w:val="20"/>
      <w:szCs w:val="20"/>
    </w:rPr>
  </w:style>
  <w:style w:type="character" w:customStyle="1" w:styleId="CommentTextChar">
    <w:name w:val="Comment Text Char"/>
    <w:basedOn w:val="DefaultParagraphFont"/>
    <w:link w:val="CommentText"/>
    <w:uiPriority w:val="99"/>
    <w:semiHidden/>
    <w:rsid w:val="00312731"/>
    <w:rPr>
      <w:sz w:val="20"/>
      <w:szCs w:val="20"/>
    </w:rPr>
  </w:style>
  <w:style w:type="paragraph" w:styleId="PlainText">
    <w:name w:val="Plain Text"/>
    <w:basedOn w:val="Normal"/>
    <w:link w:val="PlainTextChar"/>
    <w:uiPriority w:val="99"/>
    <w:unhideWhenUsed/>
    <w:rsid w:val="001429C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429C9"/>
    <w:rPr>
      <w:rFonts w:ascii="Calibri" w:hAnsi="Calibri"/>
      <w:szCs w:val="21"/>
    </w:rPr>
  </w:style>
  <w:style w:type="paragraph" w:customStyle="1" w:styleId="Default">
    <w:name w:val="Default"/>
    <w:rsid w:val="00812C7B"/>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81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4108">
      <w:bodyDiv w:val="1"/>
      <w:marLeft w:val="0"/>
      <w:marRight w:val="0"/>
      <w:marTop w:val="0"/>
      <w:marBottom w:val="0"/>
      <w:divBdr>
        <w:top w:val="none" w:sz="0" w:space="0" w:color="auto"/>
        <w:left w:val="none" w:sz="0" w:space="0" w:color="auto"/>
        <w:bottom w:val="none" w:sz="0" w:space="0" w:color="auto"/>
        <w:right w:val="none" w:sz="0" w:space="0" w:color="auto"/>
      </w:divBdr>
    </w:div>
    <w:div w:id="21150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neaccredit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mily.davis@fg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vising@fgc.edu" TargetMode="External"/><Relationship Id="rId11" Type="http://schemas.openxmlformats.org/officeDocument/2006/relationships/hyperlink" Target="mailto:melissa.davis1@fgc.edu" TargetMode="External"/><Relationship Id="rId5" Type="http://schemas.openxmlformats.org/officeDocument/2006/relationships/hyperlink" Target="http://www.fgc.edu" TargetMode="External"/><Relationship Id="rId10" Type="http://schemas.openxmlformats.org/officeDocument/2006/relationships/hyperlink" Target="mailto:melissa.davis1@fgc.edu" TargetMode="External"/><Relationship Id="rId4" Type="http://schemas.openxmlformats.org/officeDocument/2006/relationships/webSettings" Target="webSettings.xml"/><Relationship Id="rId9" Type="http://schemas.openxmlformats.org/officeDocument/2006/relationships/hyperlink" Target="http://catalog.fgc.edu/content.php?catoid=21&amp;navoid=2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Japera Denson</dc:creator>
  <cp:keywords/>
  <dc:description/>
  <cp:lastModifiedBy>Melissa Davis</cp:lastModifiedBy>
  <cp:revision>3</cp:revision>
  <cp:lastPrinted>2020-06-01T17:21:00Z</cp:lastPrinted>
  <dcterms:created xsi:type="dcterms:W3CDTF">2024-04-17T17:02:00Z</dcterms:created>
  <dcterms:modified xsi:type="dcterms:W3CDTF">2024-04-17T17:18:00Z</dcterms:modified>
</cp:coreProperties>
</file>